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499AC" w14:textId="08A799AD" w:rsidR="00A3323E" w:rsidRDefault="00A3323E" w:rsidP="00975D21">
      <w:pPr>
        <w:spacing w:after="0" w:line="240" w:lineRule="auto"/>
        <w:jc w:val="center"/>
        <w:rPr>
          <w:b/>
          <w:bCs/>
          <w:sz w:val="28"/>
          <w:szCs w:val="28"/>
        </w:rPr>
      </w:pPr>
      <w:r>
        <w:rPr>
          <w:noProof/>
        </w:rPr>
        <w:drawing>
          <wp:inline distT="0" distB="0" distL="0" distR="0" wp14:anchorId="20BF3746" wp14:editId="691A3BAE">
            <wp:extent cx="1821180" cy="548640"/>
            <wp:effectExtent l="0" t="0" r="7620" b="3810"/>
            <wp:docPr id="2" name="Picture 1" descr="Tennessee Sounds Perfect Logo">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Tennessee Sounds Perfect Logo">
                      <a:hlinkClick r:id="rId10"/>
                    </pic:cNvPr>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1180" cy="548640"/>
                    </a:xfrm>
                    <a:prstGeom prst="rect">
                      <a:avLst/>
                    </a:prstGeom>
                    <a:noFill/>
                    <a:ln>
                      <a:noFill/>
                    </a:ln>
                  </pic:spPr>
                </pic:pic>
              </a:graphicData>
            </a:graphic>
          </wp:inline>
        </w:drawing>
      </w:r>
    </w:p>
    <w:p w14:paraId="310785DF" w14:textId="77777777" w:rsidR="00A3323E" w:rsidRDefault="00A3323E" w:rsidP="00975D21">
      <w:pPr>
        <w:spacing w:after="0" w:line="240" w:lineRule="auto"/>
        <w:jc w:val="center"/>
        <w:rPr>
          <w:b/>
          <w:bCs/>
          <w:sz w:val="28"/>
          <w:szCs w:val="28"/>
        </w:rPr>
      </w:pPr>
    </w:p>
    <w:p w14:paraId="35B3E6E6" w14:textId="77777777" w:rsidR="00B679A9" w:rsidRDefault="00B679A9" w:rsidP="00975D21">
      <w:pPr>
        <w:spacing w:after="0" w:line="240" w:lineRule="auto"/>
        <w:jc w:val="center"/>
        <w:rPr>
          <w:b/>
          <w:bCs/>
          <w:sz w:val="28"/>
          <w:szCs w:val="28"/>
        </w:rPr>
      </w:pPr>
      <w:r>
        <w:rPr>
          <w:b/>
          <w:bCs/>
          <w:sz w:val="28"/>
          <w:szCs w:val="28"/>
        </w:rPr>
        <w:t>WATERWAYS ACCESSIBILITY FOR TENNESSEE RECREATION (WATR) GRANT</w:t>
      </w:r>
    </w:p>
    <w:p w14:paraId="2F85EBC5" w14:textId="747B352D" w:rsidR="007E06BF" w:rsidRPr="006E3054" w:rsidRDefault="00B679A9" w:rsidP="00975D21">
      <w:pPr>
        <w:spacing w:after="0" w:line="240" w:lineRule="auto"/>
        <w:jc w:val="center"/>
        <w:rPr>
          <w:b/>
          <w:bCs/>
        </w:rPr>
      </w:pPr>
      <w:r>
        <w:rPr>
          <w:b/>
          <w:bCs/>
          <w:sz w:val="28"/>
          <w:szCs w:val="28"/>
        </w:rPr>
        <w:t>FY 25-26 APPLICATION</w:t>
      </w:r>
    </w:p>
    <w:p w14:paraId="42B341D5" w14:textId="722B1C9F" w:rsidR="007E06BF" w:rsidRDefault="007E06BF" w:rsidP="00975D21">
      <w:pPr>
        <w:spacing w:after="0" w:line="240" w:lineRule="auto"/>
        <w:jc w:val="center"/>
      </w:pPr>
      <w:r w:rsidRPr="006E2A6A">
        <w:t xml:space="preserve">Applications due </w:t>
      </w:r>
      <w:r w:rsidR="008B0DD8">
        <w:t xml:space="preserve">April </w:t>
      </w:r>
      <w:r w:rsidR="00B31CEA">
        <w:t>30</w:t>
      </w:r>
      <w:r w:rsidR="008B0DD8">
        <w:t>, 2026</w:t>
      </w:r>
    </w:p>
    <w:p w14:paraId="6A6177B8" w14:textId="77777777" w:rsidR="00691C51" w:rsidRDefault="00691C51" w:rsidP="00BC5D17">
      <w:pPr>
        <w:spacing w:after="0" w:line="240" w:lineRule="auto"/>
      </w:pPr>
    </w:p>
    <w:p w14:paraId="51695183" w14:textId="77777777" w:rsidR="007E06BF" w:rsidRPr="00975D21" w:rsidRDefault="007E06BF" w:rsidP="002423AE">
      <w:pPr>
        <w:spacing w:after="0" w:line="240" w:lineRule="auto"/>
        <w:rPr>
          <w:b/>
          <w:bCs/>
        </w:rPr>
      </w:pPr>
      <w:r w:rsidRPr="00F77083">
        <w:rPr>
          <w:b/>
          <w:bCs/>
          <w:u w:val="single"/>
        </w:rPr>
        <w:t xml:space="preserve">Grant </w:t>
      </w:r>
      <w:proofErr w:type="gramStart"/>
      <w:r w:rsidRPr="00F77083">
        <w:rPr>
          <w:b/>
          <w:bCs/>
          <w:u w:val="single"/>
        </w:rPr>
        <w:t>at a Glance</w:t>
      </w:r>
      <w:proofErr w:type="gramEnd"/>
      <w:r w:rsidRPr="00975D21">
        <w:rPr>
          <w:b/>
          <w:bCs/>
        </w:rPr>
        <w:t>:</w:t>
      </w:r>
    </w:p>
    <w:p w14:paraId="5068E13C" w14:textId="52512570" w:rsidR="007E06BF" w:rsidRDefault="007E06BF" w:rsidP="00975D21">
      <w:pPr>
        <w:pStyle w:val="ListParagraph"/>
        <w:numPr>
          <w:ilvl w:val="0"/>
          <w:numId w:val="1"/>
        </w:numPr>
        <w:spacing w:after="0" w:line="240" w:lineRule="auto"/>
      </w:pPr>
      <w:r>
        <w:t xml:space="preserve">Eligible grantees include </w:t>
      </w:r>
      <w:r w:rsidR="008444A0">
        <w:t>marinas that pay rent or a water access fee to TVA or the Army Corps of Engineers</w:t>
      </w:r>
    </w:p>
    <w:p w14:paraId="21768BBD" w14:textId="33AA2146" w:rsidR="007E06BF" w:rsidRPr="00545A6F" w:rsidRDefault="007E06BF" w:rsidP="00975D21">
      <w:pPr>
        <w:pStyle w:val="ListParagraph"/>
        <w:numPr>
          <w:ilvl w:val="0"/>
          <w:numId w:val="1"/>
        </w:numPr>
        <w:spacing w:after="0" w:line="240" w:lineRule="auto"/>
      </w:pPr>
      <w:r w:rsidRPr="00545A6F">
        <w:t>Up to $</w:t>
      </w:r>
      <w:r w:rsidR="008B0DD8">
        <w:t>5</w:t>
      </w:r>
      <w:r w:rsidRPr="00545A6F">
        <w:t>0,000 grant</w:t>
      </w:r>
    </w:p>
    <w:p w14:paraId="266EFD8A" w14:textId="77777777" w:rsidR="00D37F7B" w:rsidRDefault="00D37F7B" w:rsidP="00975D21">
      <w:pPr>
        <w:pStyle w:val="ListParagraph"/>
        <w:numPr>
          <w:ilvl w:val="0"/>
          <w:numId w:val="1"/>
        </w:numPr>
        <w:spacing w:after="0" w:line="240" w:lineRule="auto"/>
      </w:pPr>
      <w:r>
        <w:t>Number of grants awarded will depend on available funds and the number of applications received</w:t>
      </w:r>
    </w:p>
    <w:p w14:paraId="7C896E5A" w14:textId="1E994B35" w:rsidR="00457A4A" w:rsidRDefault="00433C3D" w:rsidP="00975D21">
      <w:pPr>
        <w:pStyle w:val="ListParagraph"/>
        <w:numPr>
          <w:ilvl w:val="0"/>
          <w:numId w:val="1"/>
        </w:numPr>
        <w:spacing w:after="0" w:line="240" w:lineRule="auto"/>
      </w:pPr>
      <w:r>
        <w:t xml:space="preserve">Eligible projects will enhance the </w:t>
      </w:r>
      <w:r w:rsidR="007869FD">
        <w:t>visitors’</w:t>
      </w:r>
      <w:r>
        <w:t xml:space="preserve"> experience at the marina</w:t>
      </w:r>
      <w:r w:rsidR="002933CF">
        <w:t xml:space="preserve"> </w:t>
      </w:r>
      <w:r w:rsidR="00914AA5">
        <w:t>and/</w:t>
      </w:r>
      <w:r w:rsidR="002933CF">
        <w:t xml:space="preserve">or </w:t>
      </w:r>
      <w:r w:rsidR="00CC31E2">
        <w:t>draw visitors from 50+ miles away</w:t>
      </w:r>
      <w:r w:rsidR="00457A4A">
        <w:t xml:space="preserve">. </w:t>
      </w:r>
    </w:p>
    <w:p w14:paraId="78F9CDF3" w14:textId="237C2A42" w:rsidR="00433C3D" w:rsidRDefault="00457A4A" w:rsidP="00457A4A">
      <w:pPr>
        <w:pStyle w:val="ListParagraph"/>
        <w:numPr>
          <w:ilvl w:val="1"/>
          <w:numId w:val="1"/>
        </w:numPr>
        <w:spacing w:after="0" w:line="240" w:lineRule="auto"/>
      </w:pPr>
      <w:r w:rsidRPr="00457A4A">
        <w:t xml:space="preserve">Examples of previous projects that were approved include but are not limited to the following: a) additional </w:t>
      </w:r>
      <w:r w:rsidR="00AF678F">
        <w:t xml:space="preserve">rental </w:t>
      </w:r>
      <w:r w:rsidRPr="00457A4A">
        <w:t>boat slips; b) additional lighting; c) building or expanding a restaurant; and d) marketing.</w:t>
      </w:r>
    </w:p>
    <w:p w14:paraId="016457D1" w14:textId="402FA500" w:rsidR="007E06BF" w:rsidRDefault="007E06BF" w:rsidP="002423AE">
      <w:pPr>
        <w:spacing w:after="0" w:line="240" w:lineRule="auto"/>
      </w:pPr>
    </w:p>
    <w:p w14:paraId="5532F72D" w14:textId="77777777" w:rsidR="007E06BF" w:rsidRPr="001B1300" w:rsidRDefault="007E06BF" w:rsidP="002423AE">
      <w:pPr>
        <w:spacing w:after="0" w:line="240" w:lineRule="auto"/>
        <w:rPr>
          <w:b/>
          <w:bCs/>
          <w:u w:val="single"/>
        </w:rPr>
      </w:pPr>
      <w:r w:rsidRPr="001B1300">
        <w:rPr>
          <w:b/>
          <w:bCs/>
          <w:u w:val="single"/>
        </w:rPr>
        <w:t>Grant Overview:</w:t>
      </w:r>
    </w:p>
    <w:p w14:paraId="27E4CCD4" w14:textId="7190B44D" w:rsidR="007E06BF" w:rsidRDefault="007E06BF" w:rsidP="00A377C3">
      <w:pPr>
        <w:spacing w:after="0" w:line="240" w:lineRule="auto"/>
      </w:pPr>
      <w:r>
        <w:t xml:space="preserve">Tourism is one of the largest industries and most important economic drivers in Tennessee. </w:t>
      </w:r>
      <w:r w:rsidR="00ED72E3">
        <w:t xml:space="preserve">The purpose of this grant is </w:t>
      </w:r>
      <w:r w:rsidR="009E7E00" w:rsidRPr="009E7E00">
        <w:t xml:space="preserve">to improve and maintain access to Tennessee’s waterways. </w:t>
      </w:r>
      <w:r w:rsidR="002C0411">
        <w:t xml:space="preserve">These funds will </w:t>
      </w:r>
      <w:r w:rsidR="00A377C3">
        <w:t xml:space="preserve">provide </w:t>
      </w:r>
      <w:r w:rsidR="00B853A3">
        <w:t xml:space="preserve">eligible marinas </w:t>
      </w:r>
      <w:r w:rsidR="00A377C3">
        <w:t>the opportunity to undertake improvements to their property, to allow a better visitor experience, or submit advertising expenses designed to draw visitors from fifty (50) or more miles away.</w:t>
      </w:r>
    </w:p>
    <w:p w14:paraId="5E521BB0" w14:textId="77777777" w:rsidR="00B853A3" w:rsidRDefault="00B853A3" w:rsidP="002423AE">
      <w:pPr>
        <w:spacing w:after="0" w:line="240" w:lineRule="auto"/>
        <w:rPr>
          <w:b/>
          <w:bCs/>
          <w:u w:val="single"/>
        </w:rPr>
      </w:pPr>
    </w:p>
    <w:p w14:paraId="27D527F6" w14:textId="77777777" w:rsidR="004B2FE4" w:rsidRDefault="007E06BF" w:rsidP="002423AE">
      <w:pPr>
        <w:spacing w:after="0" w:line="240" w:lineRule="auto"/>
      </w:pPr>
      <w:r w:rsidRPr="004B2FE4">
        <w:rPr>
          <w:b/>
          <w:bCs/>
          <w:u w:val="single"/>
        </w:rPr>
        <w:t>Reimbursement-based Grant:</w:t>
      </w:r>
      <w:r>
        <w:t xml:space="preserve"> </w:t>
      </w:r>
    </w:p>
    <w:p w14:paraId="2C0764B1" w14:textId="774E83BD" w:rsidR="007E06BF" w:rsidRDefault="007E06BF" w:rsidP="002423AE">
      <w:pPr>
        <w:spacing w:after="0" w:line="240" w:lineRule="auto"/>
      </w:pPr>
      <w:r>
        <w:t>Maximum request $</w:t>
      </w:r>
      <w:r w:rsidR="0059023D">
        <w:t>5</w:t>
      </w:r>
      <w:r>
        <w:t>0,000. Grantees will be reimbursed for eligible expenditures.</w:t>
      </w:r>
    </w:p>
    <w:p w14:paraId="2DAEAC79" w14:textId="77777777" w:rsidR="007E06BF" w:rsidRDefault="007E06BF" w:rsidP="002423AE">
      <w:pPr>
        <w:spacing w:after="0" w:line="240" w:lineRule="auto"/>
      </w:pPr>
    </w:p>
    <w:p w14:paraId="4E072AE6" w14:textId="77777777" w:rsidR="00E5467C" w:rsidRPr="00E5467C" w:rsidRDefault="007E06BF" w:rsidP="002423AE">
      <w:pPr>
        <w:spacing w:after="0" w:line="240" w:lineRule="auto"/>
        <w:rPr>
          <w:b/>
          <w:bCs/>
          <w:u w:val="single"/>
        </w:rPr>
      </w:pPr>
      <w:r w:rsidRPr="00E5467C">
        <w:rPr>
          <w:b/>
          <w:bCs/>
          <w:u w:val="single"/>
        </w:rPr>
        <w:t>FAQ:</w:t>
      </w:r>
    </w:p>
    <w:p w14:paraId="211B5D93" w14:textId="62FE260A" w:rsidR="007E06BF" w:rsidRDefault="007E06BF" w:rsidP="002423AE">
      <w:pPr>
        <w:spacing w:after="0" w:line="240" w:lineRule="auto"/>
      </w:pPr>
      <w:r>
        <w:t xml:space="preserve">Frequently asked questions may </w:t>
      </w:r>
      <w:r w:rsidRPr="00CB62ED">
        <w:t xml:space="preserve">be found </w:t>
      </w:r>
      <w:hyperlink r:id="rId12" w:history="1">
        <w:r w:rsidRPr="00CB62ED">
          <w:rPr>
            <w:rStyle w:val="Hyperlink"/>
          </w:rPr>
          <w:t>here</w:t>
        </w:r>
      </w:hyperlink>
      <w:r w:rsidRPr="00CB62ED">
        <w:t>.</w:t>
      </w:r>
    </w:p>
    <w:p w14:paraId="31E18C0C" w14:textId="77777777" w:rsidR="007E06BF" w:rsidRDefault="007E06BF" w:rsidP="002423AE">
      <w:pPr>
        <w:spacing w:after="0" w:line="240" w:lineRule="auto"/>
      </w:pPr>
    </w:p>
    <w:p w14:paraId="235E55A7" w14:textId="5D7E6BF1" w:rsidR="003F3F37" w:rsidRPr="00EB7E21" w:rsidRDefault="007E06BF" w:rsidP="002423AE">
      <w:pPr>
        <w:spacing w:after="0" w:line="240" w:lineRule="auto"/>
      </w:pPr>
      <w:r w:rsidRPr="00EB7E21">
        <w:rPr>
          <w:b/>
          <w:bCs/>
          <w:u w:val="single"/>
        </w:rPr>
        <w:t>Definition</w:t>
      </w:r>
      <w:r w:rsidR="00CF67A2">
        <w:rPr>
          <w:b/>
          <w:bCs/>
          <w:u w:val="single"/>
        </w:rPr>
        <w:t>s</w:t>
      </w:r>
      <w:r w:rsidRPr="00EB7E21">
        <w:rPr>
          <w:b/>
          <w:bCs/>
          <w:u w:val="single"/>
        </w:rPr>
        <w:t>:</w:t>
      </w:r>
      <w:r w:rsidRPr="00EB7E21">
        <w:t xml:space="preserve"> </w:t>
      </w:r>
    </w:p>
    <w:p w14:paraId="747E707D" w14:textId="7BC8854B" w:rsidR="007E06BF" w:rsidRDefault="00667977" w:rsidP="002423AE">
      <w:pPr>
        <w:spacing w:after="0" w:line="240" w:lineRule="auto"/>
      </w:pPr>
      <w:r w:rsidRPr="00EB7E21">
        <w:t>“Tourist” or “Visitor” means an individual who travels more than fifty (50) miles from their primary residence or travels from an out-of-state primary residence to a destination for the infrequent purpose of leisure, entertainment, business, or recreation and whose spending contributes to the state’s tourism economy.</w:t>
      </w:r>
    </w:p>
    <w:p w14:paraId="1F0653BB" w14:textId="77777777" w:rsidR="00CF67A2" w:rsidRDefault="00CF67A2" w:rsidP="002423AE">
      <w:pPr>
        <w:spacing w:after="0" w:line="240" w:lineRule="auto"/>
      </w:pPr>
    </w:p>
    <w:p w14:paraId="79DCC8F4" w14:textId="77777777" w:rsidR="00CF67A2" w:rsidRPr="00CF67A2" w:rsidRDefault="00CF67A2" w:rsidP="00CF67A2">
      <w:pPr>
        <w:spacing w:after="0" w:line="240" w:lineRule="auto"/>
      </w:pPr>
      <w:r w:rsidRPr="00CF67A2">
        <w:t>“Tourism development” means the creation or expansion of physical attractions, facilities, or events that are available and open to the public, that improve the appeal of destinations to tourists, and that enhance tourist experiences that are primarily promoted to or used by tourists.</w:t>
      </w:r>
    </w:p>
    <w:p w14:paraId="6BFBBCEA" w14:textId="77777777" w:rsidR="00667977" w:rsidRDefault="00667977" w:rsidP="002423AE">
      <w:pPr>
        <w:spacing w:after="0" w:line="240" w:lineRule="auto"/>
      </w:pPr>
    </w:p>
    <w:p w14:paraId="46A81668" w14:textId="77777777" w:rsidR="00C173EB" w:rsidRPr="00C173EB" w:rsidRDefault="00EB52DF" w:rsidP="00EB52DF">
      <w:pPr>
        <w:spacing w:after="0" w:line="240" w:lineRule="auto"/>
        <w:rPr>
          <w:b/>
          <w:bCs/>
          <w:u w:val="single"/>
        </w:rPr>
      </w:pPr>
      <w:r w:rsidRPr="00C173EB">
        <w:rPr>
          <w:b/>
          <w:bCs/>
          <w:u w:val="single"/>
        </w:rPr>
        <w:t>Eligible Marina</w:t>
      </w:r>
      <w:r w:rsidR="00C173EB" w:rsidRPr="00C173EB">
        <w:rPr>
          <w:b/>
          <w:bCs/>
          <w:u w:val="single"/>
        </w:rPr>
        <w:t>s:</w:t>
      </w:r>
    </w:p>
    <w:p w14:paraId="2D698E77" w14:textId="1F6EAA1F" w:rsidR="00C30C2F" w:rsidRDefault="00EB52DF" w:rsidP="00EB52DF">
      <w:pPr>
        <w:spacing w:after="0" w:line="240" w:lineRule="auto"/>
      </w:pPr>
      <w:r w:rsidRPr="00EB52DF">
        <w:t>To be eligible</w:t>
      </w:r>
      <w:r w:rsidR="00C173EB">
        <w:t>,</w:t>
      </w:r>
      <w:r w:rsidRPr="00EB52DF">
        <w:t xml:space="preserve"> a Marina must provide </w:t>
      </w:r>
      <w:r w:rsidR="005322E6">
        <w:t>as part of</w:t>
      </w:r>
      <w:r w:rsidRPr="00EB52DF">
        <w:t xml:space="preserve"> the application</w:t>
      </w:r>
      <w:r w:rsidR="00C30C2F">
        <w:t xml:space="preserve">: </w:t>
      </w:r>
    </w:p>
    <w:p w14:paraId="58A579D3" w14:textId="77777777" w:rsidR="000B7BBA" w:rsidRDefault="000B7BBA" w:rsidP="00C30C2F">
      <w:pPr>
        <w:pStyle w:val="ListParagraph"/>
        <w:numPr>
          <w:ilvl w:val="0"/>
          <w:numId w:val="13"/>
        </w:numPr>
        <w:spacing w:after="0" w:line="240" w:lineRule="auto"/>
      </w:pPr>
      <w:r>
        <w:t>E</w:t>
      </w:r>
      <w:r w:rsidR="00EB52DF" w:rsidRPr="00EB52DF">
        <w:t>vidence of</w:t>
      </w:r>
      <w:r w:rsidR="00C173EB">
        <w:t xml:space="preserve"> </w:t>
      </w:r>
      <w:r w:rsidR="00EB52DF" w:rsidRPr="00EB52DF">
        <w:t>registration with the Tennessee Secretary of State</w:t>
      </w:r>
    </w:p>
    <w:p w14:paraId="3D85422F" w14:textId="16166CB2" w:rsidR="00691499" w:rsidRDefault="00691499" w:rsidP="00691499">
      <w:pPr>
        <w:pStyle w:val="ListParagraph"/>
        <w:numPr>
          <w:ilvl w:val="1"/>
          <w:numId w:val="13"/>
        </w:numPr>
        <w:spacing w:after="0" w:line="240" w:lineRule="auto"/>
      </w:pPr>
      <w:r>
        <w:t xml:space="preserve">Please </w:t>
      </w:r>
      <w:hyperlink r:id="rId13" w:history="1">
        <w:r w:rsidRPr="00CB2D48">
          <w:rPr>
            <w:rStyle w:val="Hyperlink"/>
          </w:rPr>
          <w:t>search for your business here</w:t>
        </w:r>
      </w:hyperlink>
      <w:r>
        <w:t xml:space="preserve">, click on the “details” button for the relevant entry and include a screenshot or </w:t>
      </w:r>
      <w:r w:rsidR="007269C3">
        <w:t>scan</w:t>
      </w:r>
      <w:r>
        <w:t xml:space="preserve"> of this page with the application</w:t>
      </w:r>
    </w:p>
    <w:p w14:paraId="4D0ED47D" w14:textId="7D002D03" w:rsidR="000B7BBA" w:rsidRDefault="000B7BBA" w:rsidP="00C30C2F">
      <w:pPr>
        <w:pStyle w:val="ListParagraph"/>
        <w:numPr>
          <w:ilvl w:val="0"/>
          <w:numId w:val="13"/>
        </w:numPr>
        <w:spacing w:after="0" w:line="240" w:lineRule="auto"/>
      </w:pPr>
      <w:r>
        <w:t>P</w:t>
      </w:r>
      <w:r w:rsidR="00EB52DF" w:rsidRPr="00EB52DF">
        <w:t xml:space="preserve">roof of payment </w:t>
      </w:r>
      <w:r w:rsidR="00545A45">
        <w:t xml:space="preserve">of </w:t>
      </w:r>
      <w:r w:rsidR="00EB52DF" w:rsidRPr="00EB52DF">
        <w:t>rent or a water access fee</w:t>
      </w:r>
    </w:p>
    <w:p w14:paraId="626256FB" w14:textId="456E773A" w:rsidR="000B7BBA" w:rsidRDefault="000B7BBA" w:rsidP="000B7BBA">
      <w:pPr>
        <w:pStyle w:val="ListParagraph"/>
        <w:numPr>
          <w:ilvl w:val="1"/>
          <w:numId w:val="13"/>
        </w:numPr>
        <w:spacing w:after="0" w:line="240" w:lineRule="auto"/>
      </w:pPr>
      <w:r w:rsidRPr="00EB52DF">
        <w:t>Proof of payment of rent or a water access fee</w:t>
      </w:r>
      <w:r>
        <w:t xml:space="preserve"> </w:t>
      </w:r>
      <w:r w:rsidRPr="00EB52DF">
        <w:t>will not be required if the department is able to verify payment through annual notification from the Tennessee</w:t>
      </w:r>
      <w:r>
        <w:t xml:space="preserve"> </w:t>
      </w:r>
      <w:r w:rsidRPr="00EB52DF">
        <w:t>Valley Authority ("TVA") or Tennessee Army Corps of Engineers ("TACE"). If the annual report from TVA</w:t>
      </w:r>
      <w:r>
        <w:t xml:space="preserve"> </w:t>
      </w:r>
      <w:r w:rsidRPr="00EB52DF">
        <w:t>or TACE is not made available to the department then the Marina will be responsible for providing.</w:t>
      </w:r>
    </w:p>
    <w:p w14:paraId="22C2923B" w14:textId="242627F8" w:rsidR="00EB52DF" w:rsidRPr="00F62113" w:rsidRDefault="00406F44" w:rsidP="00C30C2F">
      <w:pPr>
        <w:pStyle w:val="ListParagraph"/>
        <w:numPr>
          <w:ilvl w:val="0"/>
          <w:numId w:val="13"/>
        </w:numPr>
        <w:spacing w:after="0" w:line="240" w:lineRule="auto"/>
      </w:pPr>
      <w:r w:rsidRPr="00F62113">
        <w:t xml:space="preserve">2024 </w:t>
      </w:r>
      <w:r w:rsidR="000B7BBA" w:rsidRPr="00F62113">
        <w:t>P</w:t>
      </w:r>
      <w:r w:rsidR="00EB52DF" w:rsidRPr="00F62113">
        <w:t>roperty tax</w:t>
      </w:r>
      <w:r w:rsidR="00C173EB" w:rsidRPr="00F62113">
        <w:t xml:space="preserve"> </w:t>
      </w:r>
      <w:r w:rsidR="00EB52DF" w:rsidRPr="00F62113">
        <w:t>assessment invoice for the county in which the marina is located</w:t>
      </w:r>
      <w:r w:rsidRPr="00F62113">
        <w:t xml:space="preserve"> and proof of payment</w:t>
      </w:r>
      <w:r w:rsidR="00EB52DF" w:rsidRPr="00F62113">
        <w:t xml:space="preserve">. </w:t>
      </w:r>
    </w:p>
    <w:p w14:paraId="6E6EEDC6" w14:textId="6B351767" w:rsidR="00EB52DF" w:rsidRPr="00F62113" w:rsidRDefault="00EB52DF" w:rsidP="00C158D4">
      <w:pPr>
        <w:pStyle w:val="ListParagraph"/>
        <w:numPr>
          <w:ilvl w:val="1"/>
          <w:numId w:val="13"/>
        </w:numPr>
        <w:spacing w:after="0" w:line="240" w:lineRule="auto"/>
      </w:pPr>
      <w:r w:rsidRPr="00F62113">
        <w:t>Proof of cleared payment may consist of an invoice from the taxing entity along with a canceled check or bank</w:t>
      </w:r>
      <w:r w:rsidR="00F62113" w:rsidRPr="00F62113">
        <w:t xml:space="preserve"> </w:t>
      </w:r>
      <w:r w:rsidRPr="00F62113">
        <w:t xml:space="preserve">account statement evidencing the draw on funds, a receipt, or an invoice updated to </w:t>
      </w:r>
      <w:r w:rsidRPr="00F62113">
        <w:lastRenderedPageBreak/>
        <w:t>show the payment received</w:t>
      </w:r>
      <w:r w:rsidR="00F62113" w:rsidRPr="00F62113">
        <w:t xml:space="preserve"> </w:t>
      </w:r>
      <w:r w:rsidRPr="00F62113">
        <w:t>and a zero-balance due. Proof of payment must be set out in a clear manner to easily identify payment.</w:t>
      </w:r>
    </w:p>
    <w:p w14:paraId="37E72C3E" w14:textId="77777777" w:rsidR="00EB52DF" w:rsidRDefault="00EB52DF" w:rsidP="002423AE">
      <w:pPr>
        <w:spacing w:after="0" w:line="240" w:lineRule="auto"/>
        <w:rPr>
          <w:b/>
          <w:bCs/>
          <w:highlight w:val="magenta"/>
          <w:u w:val="single"/>
        </w:rPr>
      </w:pPr>
    </w:p>
    <w:p w14:paraId="31AE50B7" w14:textId="30A4A8A9" w:rsidR="007E06BF" w:rsidRPr="00987A5E" w:rsidRDefault="007E06BF" w:rsidP="002423AE">
      <w:pPr>
        <w:spacing w:after="0" w:line="240" w:lineRule="auto"/>
        <w:rPr>
          <w:b/>
          <w:bCs/>
          <w:u w:val="single"/>
        </w:rPr>
      </w:pPr>
      <w:r w:rsidRPr="000C1857">
        <w:rPr>
          <w:b/>
          <w:bCs/>
          <w:u w:val="single"/>
        </w:rPr>
        <w:t>Project Eligibility:</w:t>
      </w:r>
    </w:p>
    <w:p w14:paraId="550D9010" w14:textId="77777777" w:rsidR="004D4A0F" w:rsidRPr="004D4A0F" w:rsidRDefault="004D4A0F" w:rsidP="004D4A0F">
      <w:pPr>
        <w:spacing w:after="0" w:line="240" w:lineRule="auto"/>
      </w:pPr>
      <w:r w:rsidRPr="004D4A0F">
        <w:t>An Eligible Marina must submit at least one (1) project for consideration in conjunction with the application</w:t>
      </w:r>
    </w:p>
    <w:p w14:paraId="045C9DD1" w14:textId="091C264F" w:rsidR="00DC4544" w:rsidRPr="004D4A0F" w:rsidRDefault="004D4A0F" w:rsidP="00DC4544">
      <w:pPr>
        <w:spacing w:after="0" w:line="240" w:lineRule="auto"/>
      </w:pPr>
      <w:r w:rsidRPr="004D4A0F">
        <w:t xml:space="preserve">process along with an explanation on how success of the project will be measured. </w:t>
      </w:r>
    </w:p>
    <w:p w14:paraId="7400DAA1" w14:textId="799BAAAD" w:rsidR="0035280A" w:rsidRDefault="0035280A" w:rsidP="0035280A">
      <w:pPr>
        <w:pStyle w:val="ListParagraph"/>
        <w:numPr>
          <w:ilvl w:val="0"/>
          <w:numId w:val="18"/>
        </w:numPr>
        <w:spacing w:after="0" w:line="240" w:lineRule="auto"/>
      </w:pPr>
      <w:r>
        <w:t xml:space="preserve">Infrastructure projects must enhance the visitors’ experience to the marina. </w:t>
      </w:r>
    </w:p>
    <w:p w14:paraId="76BAD13F" w14:textId="11FC427D" w:rsidR="0035280A" w:rsidRDefault="0035280A" w:rsidP="005A784C">
      <w:pPr>
        <w:pStyle w:val="ListParagraph"/>
        <w:numPr>
          <w:ilvl w:val="0"/>
          <w:numId w:val="18"/>
        </w:numPr>
        <w:spacing w:after="0" w:line="240" w:lineRule="auto"/>
      </w:pPr>
      <w:r>
        <w:t xml:space="preserve">Marketing projects are geared towards visitors from at least fifty (50) miles away. </w:t>
      </w:r>
    </w:p>
    <w:p w14:paraId="010A84E1" w14:textId="77777777" w:rsidR="007E06BF" w:rsidRPr="0055321C" w:rsidRDefault="007E06BF" w:rsidP="00580CB6">
      <w:pPr>
        <w:pStyle w:val="ListParagraph"/>
        <w:numPr>
          <w:ilvl w:val="0"/>
          <w:numId w:val="5"/>
        </w:numPr>
        <w:spacing w:after="0" w:line="240" w:lineRule="auto"/>
      </w:pPr>
      <w:r w:rsidRPr="0055321C">
        <w:t xml:space="preserve">Examples of </w:t>
      </w:r>
      <w:r w:rsidRPr="0055321C">
        <w:rPr>
          <w:i/>
          <w:iCs/>
        </w:rPr>
        <w:t>eligible</w:t>
      </w:r>
      <w:r w:rsidRPr="0055321C">
        <w:t xml:space="preserve"> projects:</w:t>
      </w:r>
    </w:p>
    <w:p w14:paraId="0B984F68" w14:textId="78379450" w:rsidR="007E06BF" w:rsidRDefault="00A66F82" w:rsidP="00580CB6">
      <w:pPr>
        <w:pStyle w:val="ListParagraph"/>
        <w:numPr>
          <w:ilvl w:val="1"/>
          <w:numId w:val="6"/>
        </w:numPr>
        <w:spacing w:after="0" w:line="240" w:lineRule="auto"/>
      </w:pPr>
      <w:r>
        <w:t>Permanent s</w:t>
      </w:r>
      <w:r w:rsidR="007E06BF">
        <w:t xml:space="preserve">tage </w:t>
      </w:r>
      <w:r>
        <w:t>for</w:t>
      </w:r>
      <w:r w:rsidR="007E06BF">
        <w:t xml:space="preserve"> music, theatre, etc. </w:t>
      </w:r>
    </w:p>
    <w:p w14:paraId="6D2B0DF0" w14:textId="1B998050" w:rsidR="007E06BF" w:rsidRDefault="007E06BF" w:rsidP="00580CB6">
      <w:pPr>
        <w:pStyle w:val="ListParagraph"/>
        <w:numPr>
          <w:ilvl w:val="1"/>
          <w:numId w:val="6"/>
        </w:numPr>
        <w:spacing w:after="0" w:line="240" w:lineRule="auto"/>
      </w:pPr>
      <w:r>
        <w:t>Lighting/electrical for public spaces</w:t>
      </w:r>
    </w:p>
    <w:p w14:paraId="391196E5" w14:textId="6CE60AFE" w:rsidR="007E06BF" w:rsidRDefault="0059023D" w:rsidP="00580CB6">
      <w:pPr>
        <w:pStyle w:val="ListParagraph"/>
        <w:numPr>
          <w:ilvl w:val="1"/>
          <w:numId w:val="6"/>
        </w:numPr>
        <w:spacing w:after="0" w:line="240" w:lineRule="auto"/>
      </w:pPr>
      <w:r>
        <w:t>Boat docks or ramps</w:t>
      </w:r>
    </w:p>
    <w:p w14:paraId="4C07F91E" w14:textId="77777777" w:rsidR="007E06BF" w:rsidRPr="0055321C" w:rsidRDefault="007E06BF" w:rsidP="00580CB6">
      <w:pPr>
        <w:pStyle w:val="ListParagraph"/>
        <w:numPr>
          <w:ilvl w:val="0"/>
          <w:numId w:val="6"/>
        </w:numPr>
        <w:spacing w:after="0" w:line="240" w:lineRule="auto"/>
      </w:pPr>
      <w:r w:rsidRPr="0055321C">
        <w:t xml:space="preserve">Examples of </w:t>
      </w:r>
      <w:r w:rsidRPr="0055321C">
        <w:rPr>
          <w:i/>
          <w:iCs/>
        </w:rPr>
        <w:t>ineligible</w:t>
      </w:r>
      <w:r w:rsidRPr="0055321C">
        <w:t xml:space="preserve"> projects:</w:t>
      </w:r>
    </w:p>
    <w:p w14:paraId="2C468409" w14:textId="22EEA968" w:rsidR="00751871" w:rsidRDefault="00B47C3C" w:rsidP="0059023D">
      <w:pPr>
        <w:pStyle w:val="ListParagraph"/>
        <w:numPr>
          <w:ilvl w:val="1"/>
          <w:numId w:val="6"/>
        </w:numPr>
        <w:spacing w:after="0" w:line="240" w:lineRule="auto"/>
      </w:pPr>
      <w:r>
        <w:t>Routine maintenance expenses such as landscaping or laundry</w:t>
      </w:r>
    </w:p>
    <w:p w14:paraId="62F8B1F8" w14:textId="4906E0CA" w:rsidR="007E06BF" w:rsidRDefault="007E06BF" w:rsidP="00580CB6">
      <w:pPr>
        <w:pStyle w:val="ListParagraph"/>
        <w:numPr>
          <w:ilvl w:val="1"/>
          <w:numId w:val="6"/>
        </w:numPr>
        <w:spacing w:after="0" w:line="240" w:lineRule="auto"/>
      </w:pPr>
      <w:r>
        <w:t>Office supplies or basic operating costs</w:t>
      </w:r>
    </w:p>
    <w:p w14:paraId="72FBD295" w14:textId="08B03C01" w:rsidR="007E06BF" w:rsidRDefault="007E06BF" w:rsidP="00580CB6">
      <w:pPr>
        <w:pStyle w:val="ListParagraph"/>
        <w:numPr>
          <w:ilvl w:val="1"/>
          <w:numId w:val="6"/>
        </w:numPr>
        <w:spacing w:after="0" w:line="240" w:lineRule="auto"/>
      </w:pPr>
      <w:r>
        <w:t>Prizes or prize money, scholarships, awards, plaques, t-shirts, uniforms, certificates, or any other promotional items</w:t>
      </w:r>
    </w:p>
    <w:p w14:paraId="41CA9650" w14:textId="77777777" w:rsidR="007E06BF" w:rsidRDefault="007E06BF" w:rsidP="002423AE">
      <w:pPr>
        <w:spacing w:after="0" w:line="240" w:lineRule="auto"/>
      </w:pPr>
    </w:p>
    <w:p w14:paraId="47CC5C50" w14:textId="7926F41A" w:rsidR="007E06BF" w:rsidRDefault="007E06BF" w:rsidP="002423AE">
      <w:pPr>
        <w:spacing w:after="0" w:line="240" w:lineRule="auto"/>
      </w:pPr>
      <w:r>
        <w:t xml:space="preserve">TDTD reserves the right to reject any project inconsistent with the program goals. For consideration of a project outside of the definition or if you have any questions about eligibility, please contact </w:t>
      </w:r>
      <w:hyperlink r:id="rId14" w:history="1">
        <w:r w:rsidR="002C0529" w:rsidRPr="001B4CE7">
          <w:rPr>
            <w:rStyle w:val="Hyperlink"/>
          </w:rPr>
          <w:t>Andi.Grindley@tn.gov</w:t>
        </w:r>
      </w:hyperlink>
      <w:r>
        <w:t>.</w:t>
      </w:r>
    </w:p>
    <w:p w14:paraId="1D1CFA40" w14:textId="77777777" w:rsidR="007E06BF" w:rsidRDefault="007E06BF" w:rsidP="002423AE">
      <w:pPr>
        <w:spacing w:after="0" w:line="240" w:lineRule="auto"/>
      </w:pPr>
    </w:p>
    <w:p w14:paraId="7BB9275D" w14:textId="77777777" w:rsidR="007E06BF" w:rsidRDefault="007E06BF" w:rsidP="002423AE">
      <w:pPr>
        <w:spacing w:after="0" w:line="240" w:lineRule="auto"/>
      </w:pPr>
      <w:r>
        <w:t>This is a reimbursement-based grant. Guidelines and templates for reimbursements will be provided to awarded projects. No work done outside of the final approved contract period will be eligible for reimbursement.</w:t>
      </w:r>
    </w:p>
    <w:p w14:paraId="18DE9807" w14:textId="77777777" w:rsidR="007E06BF" w:rsidRDefault="007E06BF" w:rsidP="002423AE">
      <w:pPr>
        <w:spacing w:after="0" w:line="240" w:lineRule="auto"/>
      </w:pPr>
    </w:p>
    <w:p w14:paraId="2E7B0EF3" w14:textId="78984588" w:rsidR="007E06BF" w:rsidRPr="00FD63BD" w:rsidRDefault="00043E02" w:rsidP="002423AE">
      <w:pPr>
        <w:spacing w:after="0" w:line="240" w:lineRule="auto"/>
        <w:rPr>
          <w:b/>
          <w:bCs/>
          <w:u w:val="single"/>
        </w:rPr>
      </w:pPr>
      <w:r>
        <w:rPr>
          <w:b/>
          <w:bCs/>
          <w:u w:val="single"/>
        </w:rPr>
        <w:t>WATR</w:t>
      </w:r>
      <w:r w:rsidR="007E06BF" w:rsidRPr="00FD63BD">
        <w:rPr>
          <w:b/>
          <w:bCs/>
          <w:u w:val="single"/>
        </w:rPr>
        <w:t xml:space="preserve"> Grant Timeline</w:t>
      </w:r>
    </w:p>
    <w:p w14:paraId="41F941EA" w14:textId="77777777" w:rsidR="007E06BF" w:rsidRDefault="007E06BF" w:rsidP="002423AE">
      <w:pPr>
        <w:spacing w:after="0" w:line="240" w:lineRule="auto"/>
      </w:pPr>
    </w:p>
    <w:p w14:paraId="12628C58" w14:textId="2CC63515" w:rsidR="007E06BF" w:rsidRPr="00334770" w:rsidRDefault="00970627" w:rsidP="00FD63BD">
      <w:pPr>
        <w:spacing w:after="0" w:line="360" w:lineRule="auto"/>
      </w:pPr>
      <w:r w:rsidRPr="00334770">
        <w:t>Nov 1</w:t>
      </w:r>
      <w:r w:rsidR="000714CC">
        <w:t>0</w:t>
      </w:r>
      <w:r w:rsidR="007E06BF" w:rsidRPr="00334770">
        <w:t>, 2025</w:t>
      </w:r>
      <w:r w:rsidR="007E06BF" w:rsidRPr="00334770">
        <w:tab/>
      </w:r>
      <w:r w:rsidR="007E06BF" w:rsidRPr="00334770">
        <w:tab/>
        <w:t>Applications open</w:t>
      </w:r>
    </w:p>
    <w:p w14:paraId="69AED9BE" w14:textId="3972E642" w:rsidR="007E06BF" w:rsidRPr="003A0A1A" w:rsidRDefault="00B84196" w:rsidP="00FD63BD">
      <w:pPr>
        <w:spacing w:after="0" w:line="360" w:lineRule="auto"/>
      </w:pPr>
      <w:r w:rsidRPr="003A0A1A">
        <w:t xml:space="preserve">Apr 30, </w:t>
      </w:r>
      <w:proofErr w:type="gramStart"/>
      <w:r w:rsidRPr="003A0A1A">
        <w:t>2026</w:t>
      </w:r>
      <w:proofErr w:type="gramEnd"/>
      <w:r w:rsidR="007E06BF" w:rsidRPr="003A0A1A">
        <w:tab/>
      </w:r>
      <w:r w:rsidR="00FD63BD" w:rsidRPr="003A0A1A">
        <w:tab/>
      </w:r>
      <w:r w:rsidR="00F85271" w:rsidRPr="003A0A1A">
        <w:t>Project(s) complete and a</w:t>
      </w:r>
      <w:r w:rsidR="007E06BF" w:rsidRPr="003A0A1A">
        <w:t xml:space="preserve">pplications </w:t>
      </w:r>
      <w:r w:rsidR="003A0A1A" w:rsidRPr="003A0A1A">
        <w:t xml:space="preserve">with </w:t>
      </w:r>
      <w:r w:rsidR="00F85271" w:rsidRPr="003A0A1A">
        <w:t>reimbursement request paperwork submitted</w:t>
      </w:r>
    </w:p>
    <w:p w14:paraId="6FD5B7A6" w14:textId="01B8604F" w:rsidR="00C654B2" w:rsidRDefault="00C654B2" w:rsidP="00FD63BD">
      <w:pPr>
        <w:spacing w:after="0" w:line="360" w:lineRule="auto"/>
      </w:pPr>
      <w:r>
        <w:t>May 1 – 14, 2026</w:t>
      </w:r>
      <w:r>
        <w:tab/>
        <w:t>Review</w:t>
      </w:r>
      <w:r w:rsidR="006938CD">
        <w:t xml:space="preserve"> period</w:t>
      </w:r>
    </w:p>
    <w:p w14:paraId="31578AB2" w14:textId="689323EA" w:rsidR="00EC7584" w:rsidRPr="00704A13" w:rsidRDefault="00C901C1" w:rsidP="00FD63BD">
      <w:pPr>
        <w:spacing w:after="0" w:line="360" w:lineRule="auto"/>
      </w:pPr>
      <w:r w:rsidRPr="00704A13">
        <w:t>May 15</w:t>
      </w:r>
      <w:r w:rsidR="00C77670" w:rsidRPr="00704A13">
        <w:t xml:space="preserve">, </w:t>
      </w:r>
      <w:proofErr w:type="gramStart"/>
      <w:r w:rsidR="00C77670" w:rsidRPr="00704A13">
        <w:t>2026</w:t>
      </w:r>
      <w:proofErr w:type="gramEnd"/>
      <w:r w:rsidR="00C77670" w:rsidRPr="00704A13">
        <w:tab/>
      </w:r>
      <w:r w:rsidRPr="00704A13">
        <w:tab/>
        <w:t>C</w:t>
      </w:r>
      <w:r w:rsidR="00C77670" w:rsidRPr="00704A13">
        <w:t>ontracts and invoices sent for signature</w:t>
      </w:r>
    </w:p>
    <w:p w14:paraId="2E2E2923" w14:textId="4A9B3BF2" w:rsidR="00C77670" w:rsidRPr="00334770" w:rsidRDefault="00C77670" w:rsidP="00FD63BD">
      <w:pPr>
        <w:spacing w:after="0" w:line="360" w:lineRule="auto"/>
      </w:pPr>
      <w:r w:rsidRPr="00334770">
        <w:t xml:space="preserve">May </w:t>
      </w:r>
      <w:r w:rsidR="00334770" w:rsidRPr="00334770">
        <w:t>29</w:t>
      </w:r>
      <w:r w:rsidRPr="00334770">
        <w:t xml:space="preserve">, </w:t>
      </w:r>
      <w:proofErr w:type="gramStart"/>
      <w:r w:rsidRPr="00334770">
        <w:t>2026</w:t>
      </w:r>
      <w:proofErr w:type="gramEnd"/>
      <w:r w:rsidRPr="00334770">
        <w:tab/>
      </w:r>
      <w:r w:rsidR="0056769D" w:rsidRPr="00334770">
        <w:tab/>
        <w:t>Deadline for contracts to be signed</w:t>
      </w:r>
    </w:p>
    <w:p w14:paraId="29794775" w14:textId="52BDC44E" w:rsidR="00FD63BD" w:rsidRDefault="000B45CB" w:rsidP="00C14EB4">
      <w:pPr>
        <w:spacing w:after="0" w:line="360" w:lineRule="auto"/>
      </w:pPr>
      <w:r w:rsidRPr="00A51CD8">
        <w:t>July 31</w:t>
      </w:r>
      <w:r w:rsidR="007E06BF" w:rsidRPr="00A51CD8">
        <w:t xml:space="preserve">, </w:t>
      </w:r>
      <w:proofErr w:type="gramStart"/>
      <w:r w:rsidR="007E06BF" w:rsidRPr="00A51CD8">
        <w:t>2026</w:t>
      </w:r>
      <w:proofErr w:type="gramEnd"/>
      <w:r w:rsidR="007E06BF" w:rsidRPr="00A51CD8">
        <w:tab/>
      </w:r>
      <w:r w:rsidR="007E06BF" w:rsidRPr="00A51CD8">
        <w:tab/>
      </w:r>
      <w:r w:rsidRPr="00A51CD8">
        <w:t>Final</w:t>
      </w:r>
      <w:r w:rsidR="007E06BF" w:rsidRPr="00A51CD8">
        <w:t xml:space="preserve"> reports due</w:t>
      </w:r>
      <w:r w:rsidR="00FD63BD">
        <w:br w:type="page"/>
      </w:r>
    </w:p>
    <w:p w14:paraId="7E200FBF" w14:textId="523A9504" w:rsidR="007E06BF" w:rsidRPr="0036329F" w:rsidRDefault="00376CFF" w:rsidP="0036329F">
      <w:pPr>
        <w:spacing w:after="0" w:line="240" w:lineRule="auto"/>
        <w:jc w:val="center"/>
        <w:rPr>
          <w:sz w:val="28"/>
          <w:szCs w:val="28"/>
        </w:rPr>
      </w:pPr>
      <w:r>
        <w:rPr>
          <w:sz w:val="28"/>
          <w:szCs w:val="28"/>
        </w:rPr>
        <w:lastRenderedPageBreak/>
        <w:t xml:space="preserve"> FY 25 – 26 </w:t>
      </w:r>
      <w:r w:rsidR="000C1857">
        <w:rPr>
          <w:sz w:val="28"/>
          <w:szCs w:val="28"/>
        </w:rPr>
        <w:t>WATR Grant</w:t>
      </w:r>
      <w:r>
        <w:rPr>
          <w:sz w:val="28"/>
          <w:szCs w:val="28"/>
        </w:rPr>
        <w:t xml:space="preserve"> </w:t>
      </w:r>
      <w:r w:rsidR="007E06BF" w:rsidRPr="0036329F">
        <w:rPr>
          <w:sz w:val="28"/>
          <w:szCs w:val="28"/>
        </w:rPr>
        <w:t>A</w:t>
      </w:r>
      <w:r w:rsidR="007E7378">
        <w:rPr>
          <w:sz w:val="28"/>
          <w:szCs w:val="28"/>
        </w:rPr>
        <w:t>pplication</w:t>
      </w:r>
    </w:p>
    <w:p w14:paraId="3651BBCB" w14:textId="77777777" w:rsidR="007E7378" w:rsidRDefault="007E7378" w:rsidP="002423AE">
      <w:pPr>
        <w:spacing w:after="0" w:line="240" w:lineRule="auto"/>
      </w:pPr>
    </w:p>
    <w:p w14:paraId="0A31FB92" w14:textId="3B7FDB26" w:rsidR="007E06BF" w:rsidRPr="00E84644" w:rsidRDefault="007E06BF" w:rsidP="002423AE">
      <w:pPr>
        <w:spacing w:after="0" w:line="240" w:lineRule="auto"/>
        <w:rPr>
          <w:b/>
          <w:bCs/>
          <w:color w:val="005E00"/>
        </w:rPr>
      </w:pPr>
      <w:r w:rsidRPr="00E84644">
        <w:rPr>
          <w:b/>
          <w:bCs/>
          <w:color w:val="005E00"/>
        </w:rPr>
        <w:t>Handwritten applications will not be accepted</w:t>
      </w:r>
      <w:r w:rsidR="00D61F61" w:rsidRPr="00E84644">
        <w:rPr>
          <w:b/>
          <w:bCs/>
          <w:color w:val="005E00"/>
        </w:rPr>
        <w:t>.</w:t>
      </w:r>
    </w:p>
    <w:p w14:paraId="1097D96A" w14:textId="77777777" w:rsidR="009B7546" w:rsidRDefault="009B7546" w:rsidP="002423AE">
      <w:pPr>
        <w:spacing w:after="0" w:line="240" w:lineRule="auto"/>
      </w:pPr>
    </w:p>
    <w:p w14:paraId="46FE7C10" w14:textId="77777777" w:rsidR="007E06BF" w:rsidRDefault="007E06BF" w:rsidP="002423AE">
      <w:pPr>
        <w:spacing w:after="0" w:line="240" w:lineRule="auto"/>
      </w:pPr>
      <w:r>
        <w:t xml:space="preserve">Organization Name as it Appears on W-9: </w:t>
      </w:r>
    </w:p>
    <w:p w14:paraId="2BEA4822" w14:textId="77777777" w:rsidR="007E06BF" w:rsidRDefault="007E06BF" w:rsidP="002423AE">
      <w:pPr>
        <w:spacing w:after="0" w:line="240" w:lineRule="auto"/>
      </w:pPr>
    </w:p>
    <w:p w14:paraId="55DDFD6B" w14:textId="77777777" w:rsidR="007E06BF" w:rsidRDefault="007E06BF" w:rsidP="002423AE">
      <w:pPr>
        <w:spacing w:after="0" w:line="240" w:lineRule="auto"/>
      </w:pPr>
    </w:p>
    <w:p w14:paraId="404FCD22" w14:textId="77777777" w:rsidR="007E06BF" w:rsidRDefault="007E06BF" w:rsidP="002423AE">
      <w:pPr>
        <w:spacing w:after="0" w:line="240" w:lineRule="auto"/>
      </w:pPr>
      <w:r>
        <w:t>County:</w:t>
      </w:r>
    </w:p>
    <w:p w14:paraId="507D7455" w14:textId="77777777" w:rsidR="007E06BF" w:rsidRDefault="007E06BF" w:rsidP="002423AE">
      <w:pPr>
        <w:spacing w:after="0" w:line="240" w:lineRule="auto"/>
      </w:pPr>
    </w:p>
    <w:p w14:paraId="77E4B8B1" w14:textId="77777777" w:rsidR="007E06BF" w:rsidRDefault="007E06BF" w:rsidP="002423AE">
      <w:pPr>
        <w:spacing w:after="0" w:line="240" w:lineRule="auto"/>
      </w:pPr>
    </w:p>
    <w:p w14:paraId="1C8E5A03" w14:textId="281264FF" w:rsidR="007E06BF" w:rsidRDefault="007E06BF" w:rsidP="002423AE">
      <w:pPr>
        <w:spacing w:after="0" w:line="240" w:lineRule="auto"/>
      </w:pPr>
      <w:r>
        <w:t>Person Sign</w:t>
      </w:r>
      <w:r w:rsidR="008453EB">
        <w:t>ing the</w:t>
      </w:r>
      <w:r>
        <w:t xml:space="preserve"> Grant Contract:</w:t>
      </w:r>
    </w:p>
    <w:p w14:paraId="1C1FD45F" w14:textId="77777777" w:rsidR="007E06BF" w:rsidRDefault="007E06BF" w:rsidP="002423AE">
      <w:pPr>
        <w:spacing w:after="0" w:line="240" w:lineRule="auto"/>
      </w:pPr>
      <w:r>
        <w:tab/>
        <w:t>Name:</w:t>
      </w:r>
    </w:p>
    <w:p w14:paraId="0C230B98" w14:textId="77777777" w:rsidR="007E06BF" w:rsidRDefault="007E06BF" w:rsidP="002423AE">
      <w:pPr>
        <w:spacing w:after="0" w:line="240" w:lineRule="auto"/>
      </w:pPr>
    </w:p>
    <w:p w14:paraId="378079D8" w14:textId="77777777" w:rsidR="007E06BF" w:rsidRDefault="007E06BF" w:rsidP="009B7546">
      <w:pPr>
        <w:spacing w:after="0" w:line="240" w:lineRule="auto"/>
        <w:ind w:firstLine="720"/>
      </w:pPr>
      <w:r>
        <w:t>Title:</w:t>
      </w:r>
    </w:p>
    <w:p w14:paraId="56CF3314" w14:textId="77777777" w:rsidR="007E06BF" w:rsidRDefault="007E06BF" w:rsidP="002423AE">
      <w:pPr>
        <w:spacing w:after="0" w:line="240" w:lineRule="auto"/>
      </w:pPr>
    </w:p>
    <w:p w14:paraId="65E75769" w14:textId="77777777" w:rsidR="007E06BF" w:rsidRDefault="007E06BF" w:rsidP="009B7546">
      <w:pPr>
        <w:spacing w:after="0" w:line="240" w:lineRule="auto"/>
        <w:ind w:firstLine="720"/>
      </w:pPr>
      <w:r>
        <w:t>Email:</w:t>
      </w:r>
    </w:p>
    <w:p w14:paraId="153F3A6B" w14:textId="77777777" w:rsidR="008453EB" w:rsidRDefault="008453EB" w:rsidP="009B7546">
      <w:pPr>
        <w:spacing w:after="0" w:line="240" w:lineRule="auto"/>
        <w:ind w:firstLine="720"/>
      </w:pPr>
    </w:p>
    <w:p w14:paraId="5D899FBD" w14:textId="5AF2A1C9" w:rsidR="008453EB" w:rsidRDefault="008453EB" w:rsidP="009B7546">
      <w:pPr>
        <w:spacing w:after="0" w:line="240" w:lineRule="auto"/>
        <w:ind w:firstLine="720"/>
      </w:pPr>
      <w:r>
        <w:t>Phone:</w:t>
      </w:r>
    </w:p>
    <w:p w14:paraId="77114C7B" w14:textId="77777777" w:rsidR="007E06BF" w:rsidRDefault="007E06BF" w:rsidP="002423AE">
      <w:pPr>
        <w:spacing w:after="0" w:line="240" w:lineRule="auto"/>
      </w:pPr>
    </w:p>
    <w:p w14:paraId="6DAFF5C1" w14:textId="77777777" w:rsidR="007E06BF" w:rsidRDefault="007E06BF" w:rsidP="002423AE">
      <w:pPr>
        <w:spacing w:after="0" w:line="240" w:lineRule="auto"/>
      </w:pPr>
    </w:p>
    <w:p w14:paraId="1273DCAF" w14:textId="77777777" w:rsidR="007E06BF" w:rsidRDefault="007E06BF" w:rsidP="002423AE">
      <w:pPr>
        <w:spacing w:after="0" w:line="240" w:lineRule="auto"/>
      </w:pPr>
      <w:r>
        <w:t xml:space="preserve">Person Administering the Grant: </w:t>
      </w:r>
    </w:p>
    <w:p w14:paraId="01E5EAE3" w14:textId="77777777" w:rsidR="007E06BF" w:rsidRDefault="007E06BF" w:rsidP="009B7546">
      <w:pPr>
        <w:spacing w:after="0" w:line="240" w:lineRule="auto"/>
        <w:ind w:firstLine="720"/>
      </w:pPr>
      <w:r>
        <w:t>Name:</w:t>
      </w:r>
    </w:p>
    <w:p w14:paraId="6C70BA9D" w14:textId="77777777" w:rsidR="007E06BF" w:rsidRDefault="007E06BF" w:rsidP="002423AE">
      <w:pPr>
        <w:spacing w:after="0" w:line="240" w:lineRule="auto"/>
      </w:pPr>
    </w:p>
    <w:p w14:paraId="3BB40310" w14:textId="77777777" w:rsidR="007E06BF" w:rsidRDefault="007E06BF" w:rsidP="009B7546">
      <w:pPr>
        <w:spacing w:after="0" w:line="240" w:lineRule="auto"/>
        <w:ind w:firstLine="720"/>
      </w:pPr>
      <w:r>
        <w:t>Title:</w:t>
      </w:r>
    </w:p>
    <w:p w14:paraId="03E6481F" w14:textId="77777777" w:rsidR="007E06BF" w:rsidRDefault="007E06BF" w:rsidP="002423AE">
      <w:pPr>
        <w:spacing w:after="0" w:line="240" w:lineRule="auto"/>
      </w:pPr>
    </w:p>
    <w:p w14:paraId="34696F6E" w14:textId="77777777" w:rsidR="007E06BF" w:rsidRDefault="007E06BF" w:rsidP="009B7546">
      <w:pPr>
        <w:spacing w:after="0" w:line="240" w:lineRule="auto"/>
        <w:ind w:firstLine="720"/>
      </w:pPr>
      <w:r>
        <w:t>Email:</w:t>
      </w:r>
    </w:p>
    <w:p w14:paraId="06BA3F46" w14:textId="77777777" w:rsidR="008453EB" w:rsidRDefault="008453EB" w:rsidP="009B7546">
      <w:pPr>
        <w:spacing w:after="0" w:line="240" w:lineRule="auto"/>
        <w:ind w:firstLine="720"/>
      </w:pPr>
    </w:p>
    <w:p w14:paraId="2D7D5CD3" w14:textId="37B36CC0" w:rsidR="008453EB" w:rsidRDefault="008453EB" w:rsidP="009B7546">
      <w:pPr>
        <w:spacing w:after="0" w:line="240" w:lineRule="auto"/>
        <w:ind w:firstLine="720"/>
      </w:pPr>
      <w:r>
        <w:t>Phone:</w:t>
      </w:r>
    </w:p>
    <w:p w14:paraId="4BE4A235" w14:textId="77777777" w:rsidR="007E06BF" w:rsidRDefault="007E06BF" w:rsidP="002423AE">
      <w:pPr>
        <w:spacing w:after="0" w:line="240" w:lineRule="auto"/>
      </w:pPr>
    </w:p>
    <w:p w14:paraId="1D2F9D87" w14:textId="77777777" w:rsidR="007E06BF" w:rsidRDefault="007E06BF" w:rsidP="002423AE">
      <w:pPr>
        <w:spacing w:after="0" w:line="240" w:lineRule="auto"/>
      </w:pPr>
    </w:p>
    <w:p w14:paraId="46BB0874" w14:textId="77777777" w:rsidR="007E06BF" w:rsidRDefault="007E06BF" w:rsidP="002423AE">
      <w:pPr>
        <w:spacing w:after="0" w:line="240" w:lineRule="auto"/>
      </w:pPr>
      <w:r>
        <w:t xml:space="preserve">Organization Mailing Address: </w:t>
      </w:r>
    </w:p>
    <w:p w14:paraId="10401DC4" w14:textId="77777777" w:rsidR="007E06BF" w:rsidRDefault="007E06BF" w:rsidP="002423AE">
      <w:pPr>
        <w:spacing w:after="0" w:line="240" w:lineRule="auto"/>
      </w:pPr>
    </w:p>
    <w:p w14:paraId="06C29098" w14:textId="77777777" w:rsidR="007E06BF" w:rsidRDefault="007E06BF" w:rsidP="002423AE">
      <w:pPr>
        <w:spacing w:after="0" w:line="240" w:lineRule="auto"/>
      </w:pPr>
    </w:p>
    <w:p w14:paraId="4C82836E" w14:textId="60043645" w:rsidR="007E06BF" w:rsidRDefault="007E06BF" w:rsidP="002423AE">
      <w:pPr>
        <w:spacing w:after="0" w:line="240" w:lineRule="auto"/>
      </w:pPr>
      <w:r>
        <w:t>City:</w:t>
      </w:r>
      <w:r w:rsidR="00786A3B">
        <w:t xml:space="preserve"> </w:t>
      </w:r>
      <w:r w:rsidR="00786A3B">
        <w:tab/>
      </w:r>
      <w:r w:rsidR="00786A3B">
        <w:tab/>
      </w:r>
      <w:r w:rsidR="00786A3B">
        <w:tab/>
      </w:r>
      <w:r w:rsidR="00786A3B">
        <w:tab/>
      </w:r>
      <w:r>
        <w:t>State:</w:t>
      </w:r>
      <w:r w:rsidR="00786A3B">
        <w:t xml:space="preserve"> </w:t>
      </w:r>
      <w:r w:rsidR="00786A3B">
        <w:tab/>
      </w:r>
      <w:r w:rsidR="00786A3B">
        <w:tab/>
      </w:r>
      <w:r w:rsidR="00786A3B">
        <w:tab/>
      </w:r>
      <w:r w:rsidR="00786A3B">
        <w:tab/>
      </w:r>
      <w:r>
        <w:t>Zip:</w:t>
      </w:r>
    </w:p>
    <w:p w14:paraId="7DEF09FE" w14:textId="77777777" w:rsidR="007E06BF" w:rsidRDefault="007E06BF" w:rsidP="002423AE">
      <w:pPr>
        <w:spacing w:after="0" w:line="240" w:lineRule="auto"/>
      </w:pPr>
    </w:p>
    <w:p w14:paraId="565F6044" w14:textId="77777777" w:rsidR="007E06BF" w:rsidRDefault="007E06BF" w:rsidP="002423AE">
      <w:pPr>
        <w:spacing w:after="0" w:line="240" w:lineRule="auto"/>
      </w:pPr>
    </w:p>
    <w:p w14:paraId="6EC6E3AC" w14:textId="3FAF3073" w:rsidR="000809BF" w:rsidRDefault="000809BF" w:rsidP="000809BF">
      <w:pPr>
        <w:spacing w:after="0" w:line="240" w:lineRule="auto"/>
      </w:pPr>
      <w:r>
        <w:t xml:space="preserve">Place of Incorporation or Organization:  </w:t>
      </w:r>
    </w:p>
    <w:p w14:paraId="280B2B73" w14:textId="77777777" w:rsidR="000809BF" w:rsidRDefault="000809BF" w:rsidP="00124BB2">
      <w:pPr>
        <w:spacing w:after="0" w:line="240" w:lineRule="auto"/>
      </w:pPr>
    </w:p>
    <w:p w14:paraId="2EFEF6BB" w14:textId="77777777" w:rsidR="000809BF" w:rsidRDefault="000809BF" w:rsidP="00124BB2">
      <w:pPr>
        <w:spacing w:after="0" w:line="240" w:lineRule="auto"/>
      </w:pPr>
    </w:p>
    <w:p w14:paraId="723B7EC2" w14:textId="73343319" w:rsidR="000809BF" w:rsidRDefault="00124BB2" w:rsidP="00124BB2">
      <w:pPr>
        <w:spacing w:after="0" w:line="240" w:lineRule="auto"/>
      </w:pPr>
      <w:r>
        <w:t>Organization type</w:t>
      </w:r>
      <w:r w:rsidR="000809BF">
        <w:t xml:space="preserve"> (select one):</w:t>
      </w:r>
    </w:p>
    <w:p w14:paraId="2168E5A9" w14:textId="77777777" w:rsidR="000809BF" w:rsidRDefault="00124BB2" w:rsidP="000809BF">
      <w:pPr>
        <w:pStyle w:val="ListParagraph"/>
        <w:numPr>
          <w:ilvl w:val="0"/>
          <w:numId w:val="1"/>
        </w:numPr>
        <w:spacing w:after="0" w:line="240" w:lineRule="auto"/>
      </w:pPr>
      <w:r>
        <w:t>Individual</w:t>
      </w:r>
    </w:p>
    <w:p w14:paraId="2975C073" w14:textId="77777777" w:rsidR="000809BF" w:rsidRDefault="00124BB2" w:rsidP="000809BF">
      <w:pPr>
        <w:pStyle w:val="ListParagraph"/>
        <w:numPr>
          <w:ilvl w:val="0"/>
          <w:numId w:val="1"/>
        </w:numPr>
        <w:spacing w:after="0" w:line="240" w:lineRule="auto"/>
      </w:pPr>
      <w:r>
        <w:t>For-Profit Corporation</w:t>
      </w:r>
    </w:p>
    <w:p w14:paraId="2C5B2D8D" w14:textId="77777777" w:rsidR="000809BF" w:rsidRDefault="00124BB2" w:rsidP="000809BF">
      <w:pPr>
        <w:pStyle w:val="ListParagraph"/>
        <w:numPr>
          <w:ilvl w:val="0"/>
          <w:numId w:val="1"/>
        </w:numPr>
        <w:spacing w:after="0" w:line="240" w:lineRule="auto"/>
      </w:pPr>
      <w:r>
        <w:t>Non-Profit Corporation</w:t>
      </w:r>
    </w:p>
    <w:p w14:paraId="7D11AF35" w14:textId="2E8FE16B" w:rsidR="000809BF" w:rsidRDefault="00124BB2" w:rsidP="000809BF">
      <w:pPr>
        <w:pStyle w:val="ListParagraph"/>
        <w:numPr>
          <w:ilvl w:val="0"/>
          <w:numId w:val="1"/>
        </w:numPr>
        <w:spacing w:after="0" w:line="240" w:lineRule="auto"/>
      </w:pPr>
      <w:r>
        <w:t xml:space="preserve">Special Purpose Corporation </w:t>
      </w:r>
      <w:r w:rsidR="000809BF">
        <w:t>or</w:t>
      </w:r>
      <w:r>
        <w:t xml:space="preserve"> Association</w:t>
      </w:r>
    </w:p>
    <w:p w14:paraId="5C6A9536" w14:textId="77777777" w:rsidR="000809BF" w:rsidRDefault="00124BB2" w:rsidP="000809BF">
      <w:pPr>
        <w:pStyle w:val="ListParagraph"/>
        <w:numPr>
          <w:ilvl w:val="0"/>
          <w:numId w:val="1"/>
        </w:numPr>
        <w:spacing w:after="0" w:line="240" w:lineRule="auto"/>
      </w:pPr>
      <w:r>
        <w:t>Partnership</w:t>
      </w:r>
    </w:p>
    <w:p w14:paraId="1DCDDD7E" w14:textId="77777777" w:rsidR="000809BF" w:rsidRDefault="00124BB2" w:rsidP="000809BF">
      <w:pPr>
        <w:pStyle w:val="ListParagraph"/>
        <w:numPr>
          <w:ilvl w:val="0"/>
          <w:numId w:val="1"/>
        </w:numPr>
        <w:spacing w:after="0" w:line="240" w:lineRule="auto"/>
      </w:pPr>
      <w:r>
        <w:t>Joint Venture</w:t>
      </w:r>
    </w:p>
    <w:p w14:paraId="4424D539" w14:textId="77777777" w:rsidR="000809BF" w:rsidRDefault="00124BB2" w:rsidP="000809BF">
      <w:pPr>
        <w:pStyle w:val="ListParagraph"/>
        <w:numPr>
          <w:ilvl w:val="0"/>
          <w:numId w:val="1"/>
        </w:numPr>
        <w:spacing w:after="0" w:line="240" w:lineRule="auto"/>
      </w:pPr>
      <w:r>
        <w:t>Limited Liability Company</w:t>
      </w:r>
    </w:p>
    <w:p w14:paraId="22297D7C" w14:textId="5414B789" w:rsidR="00124BB2" w:rsidRDefault="00124BB2" w:rsidP="000809BF">
      <w:pPr>
        <w:pStyle w:val="ListParagraph"/>
        <w:numPr>
          <w:ilvl w:val="0"/>
          <w:numId w:val="1"/>
        </w:numPr>
        <w:spacing w:after="0" w:line="240" w:lineRule="auto"/>
      </w:pPr>
      <w:r>
        <w:t>Tennessee Government Entity</w:t>
      </w:r>
    </w:p>
    <w:p w14:paraId="7C4A6A7F" w14:textId="0BE23F7F" w:rsidR="00D61F61" w:rsidRDefault="007E06BF" w:rsidP="00E213E4">
      <w:pPr>
        <w:spacing w:after="0" w:line="240" w:lineRule="auto"/>
      </w:pPr>
      <w:r>
        <w:t> </w:t>
      </w:r>
    </w:p>
    <w:p w14:paraId="68FC4512" w14:textId="77777777" w:rsidR="002C4A33" w:rsidRDefault="002C4A33" w:rsidP="00E213E4">
      <w:pPr>
        <w:spacing w:after="0" w:line="240" w:lineRule="auto"/>
      </w:pPr>
    </w:p>
    <w:p w14:paraId="6C887EFA" w14:textId="77777777" w:rsidR="002C4A33" w:rsidRDefault="002C4A33" w:rsidP="00E213E4">
      <w:pPr>
        <w:spacing w:after="0" w:line="240" w:lineRule="auto"/>
      </w:pPr>
    </w:p>
    <w:p w14:paraId="76B412B7" w14:textId="77777777" w:rsidR="002C4A33" w:rsidRDefault="002C4A33" w:rsidP="00E213E4">
      <w:pPr>
        <w:spacing w:after="0" w:line="240" w:lineRule="auto"/>
      </w:pPr>
    </w:p>
    <w:p w14:paraId="3A50CD81" w14:textId="524CF7BF" w:rsidR="00BB2BAC" w:rsidRDefault="00BB2BAC" w:rsidP="00913CC6">
      <w:pPr>
        <w:pStyle w:val="ListParagraph"/>
        <w:numPr>
          <w:ilvl w:val="0"/>
          <w:numId w:val="9"/>
        </w:numPr>
        <w:spacing w:after="0" w:line="240" w:lineRule="auto"/>
      </w:pPr>
      <w:r>
        <w:lastRenderedPageBreak/>
        <w:t xml:space="preserve">Grant request amount: </w:t>
      </w:r>
    </w:p>
    <w:p w14:paraId="591EEB6C" w14:textId="77777777" w:rsidR="00BB2BAC" w:rsidRDefault="00BB2BAC" w:rsidP="00BB2BAC">
      <w:pPr>
        <w:pStyle w:val="ListParagraph"/>
        <w:spacing w:after="0" w:line="240" w:lineRule="auto"/>
      </w:pPr>
    </w:p>
    <w:p w14:paraId="2B296B81" w14:textId="187D843A" w:rsidR="007E06BF" w:rsidRDefault="00515B72" w:rsidP="00913CC6">
      <w:pPr>
        <w:pStyle w:val="ListParagraph"/>
        <w:numPr>
          <w:ilvl w:val="0"/>
          <w:numId w:val="9"/>
        </w:numPr>
        <w:spacing w:after="0" w:line="240" w:lineRule="auto"/>
      </w:pPr>
      <w:r>
        <w:t>Project</w:t>
      </w:r>
      <w:r w:rsidR="007E06BF">
        <w:t xml:space="preserve"> summary</w:t>
      </w:r>
      <w:r w:rsidR="00BB2BAC">
        <w:t>:</w:t>
      </w:r>
    </w:p>
    <w:p w14:paraId="6F0E053C" w14:textId="77777777" w:rsidR="007E06BF" w:rsidRDefault="007E06BF" w:rsidP="00913CC6">
      <w:pPr>
        <w:spacing w:after="0" w:line="240" w:lineRule="auto"/>
      </w:pPr>
    </w:p>
    <w:p w14:paraId="62946862" w14:textId="77777777" w:rsidR="00D139AF" w:rsidRDefault="00D139AF" w:rsidP="00913CC6">
      <w:pPr>
        <w:spacing w:after="0" w:line="240" w:lineRule="auto"/>
      </w:pPr>
    </w:p>
    <w:p w14:paraId="0BD791AA" w14:textId="77777777" w:rsidR="006E316A" w:rsidRDefault="006E316A" w:rsidP="00913CC6">
      <w:pPr>
        <w:spacing w:after="0" w:line="240" w:lineRule="auto"/>
      </w:pPr>
    </w:p>
    <w:p w14:paraId="0F644DA8" w14:textId="77777777" w:rsidR="00913CC6" w:rsidRDefault="00913CC6" w:rsidP="00913CC6">
      <w:pPr>
        <w:spacing w:after="0" w:line="240" w:lineRule="auto"/>
      </w:pPr>
    </w:p>
    <w:p w14:paraId="170C44DF" w14:textId="1BB3474E" w:rsidR="0010156A" w:rsidRDefault="007E06BF" w:rsidP="00913CC6">
      <w:pPr>
        <w:pStyle w:val="ListParagraph"/>
        <w:numPr>
          <w:ilvl w:val="0"/>
          <w:numId w:val="9"/>
        </w:numPr>
        <w:spacing w:after="0" w:line="240" w:lineRule="auto"/>
      </w:pPr>
      <w:r>
        <w:t xml:space="preserve">Describe the process of how this specific project was chosen and why </w:t>
      </w:r>
      <w:r w:rsidR="00A25CAB">
        <w:t>it is</w:t>
      </w:r>
      <w:r>
        <w:t xml:space="preserve"> </w:t>
      </w:r>
      <w:proofErr w:type="gramStart"/>
      <w:r>
        <w:t>needed?</w:t>
      </w:r>
      <w:proofErr w:type="gramEnd"/>
    </w:p>
    <w:p w14:paraId="4ED24F7D" w14:textId="77777777" w:rsidR="00913CC6" w:rsidRDefault="00913CC6" w:rsidP="00913CC6">
      <w:pPr>
        <w:spacing w:after="0" w:line="240" w:lineRule="auto"/>
      </w:pPr>
    </w:p>
    <w:p w14:paraId="1B269DB0" w14:textId="77777777" w:rsidR="00D139AF" w:rsidRDefault="00D139AF" w:rsidP="00913CC6">
      <w:pPr>
        <w:spacing w:after="0" w:line="240" w:lineRule="auto"/>
      </w:pPr>
    </w:p>
    <w:p w14:paraId="2E0C72C5" w14:textId="77777777" w:rsidR="00913CC6" w:rsidRDefault="00913CC6" w:rsidP="00913CC6">
      <w:pPr>
        <w:spacing w:after="0" w:line="240" w:lineRule="auto"/>
      </w:pPr>
    </w:p>
    <w:p w14:paraId="44743B85" w14:textId="77777777" w:rsidR="006E316A" w:rsidRDefault="006E316A" w:rsidP="00913CC6">
      <w:pPr>
        <w:spacing w:after="0" w:line="240" w:lineRule="auto"/>
      </w:pPr>
    </w:p>
    <w:p w14:paraId="34E02C32" w14:textId="01C05E6A" w:rsidR="0010156A" w:rsidRDefault="0010156A" w:rsidP="00913CC6">
      <w:pPr>
        <w:pStyle w:val="ListParagraph"/>
        <w:numPr>
          <w:ilvl w:val="0"/>
          <w:numId w:val="9"/>
        </w:numPr>
        <w:spacing w:after="0" w:line="240" w:lineRule="auto"/>
      </w:pPr>
      <w:r>
        <w:t xml:space="preserve">Who will be the primary </w:t>
      </w:r>
      <w:r w:rsidR="0058715B">
        <w:t>user of/</w:t>
      </w:r>
      <w:r>
        <w:t xml:space="preserve">beneficiary from this </w:t>
      </w:r>
      <w:r w:rsidR="0058715B">
        <w:t>project?</w:t>
      </w:r>
    </w:p>
    <w:p w14:paraId="24F41787" w14:textId="77777777" w:rsidR="00EF6B4D" w:rsidRDefault="00EF6B4D" w:rsidP="00EF6B4D">
      <w:pPr>
        <w:spacing w:after="0" w:line="240" w:lineRule="auto"/>
      </w:pPr>
    </w:p>
    <w:p w14:paraId="67C1C819" w14:textId="77777777" w:rsidR="006E316A" w:rsidRDefault="006E316A" w:rsidP="00EF6B4D">
      <w:pPr>
        <w:spacing w:after="0" w:line="240" w:lineRule="auto"/>
      </w:pPr>
    </w:p>
    <w:p w14:paraId="3F37B3B1" w14:textId="77777777" w:rsidR="00D139AF" w:rsidRDefault="00D139AF" w:rsidP="00EF6B4D">
      <w:pPr>
        <w:spacing w:after="0" w:line="240" w:lineRule="auto"/>
      </w:pPr>
    </w:p>
    <w:p w14:paraId="0DDE53F1" w14:textId="77777777" w:rsidR="00EF6B4D" w:rsidRDefault="00EF6B4D" w:rsidP="00EF6B4D">
      <w:pPr>
        <w:spacing w:after="0" w:line="240" w:lineRule="auto"/>
      </w:pPr>
    </w:p>
    <w:p w14:paraId="2DB9EDC9" w14:textId="541AE517" w:rsidR="005B7982" w:rsidRDefault="005B7982" w:rsidP="005B7982">
      <w:pPr>
        <w:pStyle w:val="ListParagraph"/>
        <w:numPr>
          <w:ilvl w:val="0"/>
          <w:numId w:val="9"/>
        </w:numPr>
        <w:spacing w:after="0" w:line="240" w:lineRule="auto"/>
      </w:pPr>
      <w:r>
        <w:t>How will the project enhance the visitor experience and/or draw visitors to the marina from 50+ miles away?</w:t>
      </w:r>
    </w:p>
    <w:p w14:paraId="6B1893A0" w14:textId="77777777" w:rsidR="007E06BF" w:rsidRDefault="007E06BF" w:rsidP="00913CC6">
      <w:pPr>
        <w:spacing w:after="0" w:line="240" w:lineRule="auto"/>
      </w:pPr>
    </w:p>
    <w:p w14:paraId="50C2AACA" w14:textId="77777777" w:rsidR="006E316A" w:rsidRDefault="006E316A" w:rsidP="00913CC6">
      <w:pPr>
        <w:spacing w:after="0" w:line="240" w:lineRule="auto"/>
      </w:pPr>
    </w:p>
    <w:p w14:paraId="398A2B13" w14:textId="77777777" w:rsidR="00913CC6" w:rsidRDefault="00913CC6" w:rsidP="00913CC6">
      <w:pPr>
        <w:spacing w:after="0" w:line="240" w:lineRule="auto"/>
      </w:pPr>
    </w:p>
    <w:p w14:paraId="2F9602F4" w14:textId="77777777" w:rsidR="00D139AF" w:rsidRDefault="00D139AF" w:rsidP="00913CC6">
      <w:pPr>
        <w:spacing w:after="0" w:line="240" w:lineRule="auto"/>
      </w:pPr>
    </w:p>
    <w:p w14:paraId="682F4422" w14:textId="3D943909" w:rsidR="007E06BF" w:rsidRDefault="007E06BF" w:rsidP="00913CC6">
      <w:pPr>
        <w:pStyle w:val="ListParagraph"/>
        <w:numPr>
          <w:ilvl w:val="0"/>
          <w:numId w:val="9"/>
        </w:numPr>
        <w:spacing w:after="0" w:line="240" w:lineRule="auto"/>
      </w:pPr>
      <w:r>
        <w:t>Are there plans for marketing related to the proposed project once completed? If yes, please describe.</w:t>
      </w:r>
    </w:p>
    <w:p w14:paraId="09BB6D21" w14:textId="77777777" w:rsidR="007E06BF" w:rsidRDefault="007E06BF" w:rsidP="00913CC6">
      <w:pPr>
        <w:spacing w:after="0" w:line="240" w:lineRule="auto"/>
      </w:pPr>
    </w:p>
    <w:p w14:paraId="58BE41D7" w14:textId="77777777" w:rsidR="006E316A" w:rsidRDefault="006E316A" w:rsidP="00913CC6">
      <w:pPr>
        <w:spacing w:after="0" w:line="240" w:lineRule="auto"/>
      </w:pPr>
    </w:p>
    <w:p w14:paraId="6BF395A5" w14:textId="77777777" w:rsidR="00D139AF" w:rsidRDefault="00D139AF" w:rsidP="00913CC6">
      <w:pPr>
        <w:spacing w:after="0" w:line="240" w:lineRule="auto"/>
      </w:pPr>
    </w:p>
    <w:p w14:paraId="44C09976" w14:textId="77777777" w:rsidR="0028254D" w:rsidRDefault="0028254D" w:rsidP="00913CC6">
      <w:pPr>
        <w:spacing w:after="0" w:line="240" w:lineRule="auto"/>
      </w:pPr>
    </w:p>
    <w:p w14:paraId="7788E562" w14:textId="33DBD871" w:rsidR="005C0627" w:rsidRPr="005C0627" w:rsidRDefault="007E06BF" w:rsidP="005C0627">
      <w:pPr>
        <w:pStyle w:val="ListParagraph"/>
        <w:numPr>
          <w:ilvl w:val="0"/>
          <w:numId w:val="9"/>
        </w:numPr>
        <w:spacing w:after="0" w:line="240" w:lineRule="auto"/>
      </w:pPr>
      <w:r>
        <w:t>Describe how this pro</w:t>
      </w:r>
      <w:r w:rsidRPr="00521E81">
        <w:t xml:space="preserve">ject will improve </w:t>
      </w:r>
      <w:proofErr w:type="gramStart"/>
      <w:r w:rsidRPr="00521E81">
        <w:t>tourism</w:t>
      </w:r>
      <w:proofErr w:type="gramEnd"/>
      <w:r w:rsidRPr="00521E81">
        <w:t xml:space="preserve"> economic impact.</w:t>
      </w:r>
      <w:r>
        <w:t xml:space="preserve"> Include intended objectives and outcomes and describe how project metrics will be measured</w:t>
      </w:r>
      <w:r w:rsidR="009723F6">
        <w:t xml:space="preserve">, for example: </w:t>
      </w:r>
    </w:p>
    <w:p w14:paraId="5EBC2AAA" w14:textId="77777777" w:rsidR="0071440E" w:rsidRDefault="007E06BF" w:rsidP="00C179AD">
      <w:pPr>
        <w:pStyle w:val="ListParagraph"/>
        <w:numPr>
          <w:ilvl w:val="0"/>
          <w:numId w:val="10"/>
        </w:numPr>
        <w:spacing w:after="0" w:line="240" w:lineRule="auto"/>
      </w:pPr>
      <w:proofErr w:type="gramStart"/>
      <w:r>
        <w:t>Asset</w:t>
      </w:r>
      <w:proofErr w:type="gramEnd"/>
      <w:r>
        <w:t xml:space="preserve"> created or improved: </w:t>
      </w:r>
    </w:p>
    <w:p w14:paraId="46F7A1E8" w14:textId="21B66076" w:rsidR="007E06BF" w:rsidRDefault="007E06BF" w:rsidP="0071440E">
      <w:pPr>
        <w:pStyle w:val="ListParagraph"/>
        <w:numPr>
          <w:ilvl w:val="1"/>
          <w:numId w:val="10"/>
        </w:numPr>
        <w:spacing w:after="0" w:line="240" w:lineRule="auto"/>
      </w:pPr>
      <w:r>
        <w:t>Describe how this project will increase tourism capacity.</w:t>
      </w:r>
    </w:p>
    <w:p w14:paraId="4D378833" w14:textId="77777777" w:rsidR="0071440E" w:rsidRDefault="007E06BF" w:rsidP="00C179AD">
      <w:pPr>
        <w:pStyle w:val="ListParagraph"/>
        <w:numPr>
          <w:ilvl w:val="0"/>
          <w:numId w:val="10"/>
        </w:numPr>
        <w:spacing w:after="0" w:line="240" w:lineRule="auto"/>
      </w:pPr>
      <w:r>
        <w:t xml:space="preserve">Costs reduced: </w:t>
      </w:r>
    </w:p>
    <w:p w14:paraId="250B1E7E" w14:textId="73BDA388" w:rsidR="007E06BF" w:rsidRDefault="007E06BF" w:rsidP="0071440E">
      <w:pPr>
        <w:pStyle w:val="ListParagraph"/>
        <w:numPr>
          <w:ilvl w:val="1"/>
          <w:numId w:val="10"/>
        </w:numPr>
        <w:spacing w:after="0" w:line="240" w:lineRule="auto"/>
      </w:pPr>
      <w:r>
        <w:t xml:space="preserve">Costs reduced, </w:t>
      </w:r>
      <w:proofErr w:type="gramStart"/>
      <w:r>
        <w:t>as a result of</w:t>
      </w:r>
      <w:proofErr w:type="gramEnd"/>
      <w:r>
        <w:t xml:space="preserve"> project activities, within one year of project implementation.</w:t>
      </w:r>
    </w:p>
    <w:p w14:paraId="144DF54E" w14:textId="77777777" w:rsidR="0071440E" w:rsidRDefault="007E06BF" w:rsidP="00C179AD">
      <w:pPr>
        <w:pStyle w:val="ListParagraph"/>
        <w:numPr>
          <w:ilvl w:val="0"/>
          <w:numId w:val="10"/>
        </w:numPr>
        <w:spacing w:after="0" w:line="240" w:lineRule="auto"/>
      </w:pPr>
      <w:r>
        <w:t xml:space="preserve">Programs implemented: </w:t>
      </w:r>
    </w:p>
    <w:p w14:paraId="369DA01D" w14:textId="14C1495F" w:rsidR="007E06BF" w:rsidRDefault="007E06BF" w:rsidP="0071440E">
      <w:pPr>
        <w:pStyle w:val="ListParagraph"/>
        <w:numPr>
          <w:ilvl w:val="1"/>
          <w:numId w:val="10"/>
        </w:numPr>
        <w:spacing w:after="0" w:line="240" w:lineRule="auto"/>
      </w:pPr>
      <w:r>
        <w:t xml:space="preserve">The number of new programs or the number of ongoing activities related to the defined goals that are implemented </w:t>
      </w:r>
      <w:proofErr w:type="gramStart"/>
      <w:r>
        <w:t>as a result of</w:t>
      </w:r>
      <w:proofErr w:type="gramEnd"/>
      <w:r>
        <w:t xml:space="preserve"> the project. </w:t>
      </w:r>
    </w:p>
    <w:p w14:paraId="308B4DA8" w14:textId="77777777" w:rsidR="0071440E" w:rsidRDefault="007E06BF" w:rsidP="00C179AD">
      <w:pPr>
        <w:pStyle w:val="ListParagraph"/>
        <w:numPr>
          <w:ilvl w:val="0"/>
          <w:numId w:val="10"/>
        </w:numPr>
        <w:spacing w:after="0" w:line="240" w:lineRule="auto"/>
      </w:pPr>
      <w:r>
        <w:t xml:space="preserve">Revenue increase projections: </w:t>
      </w:r>
    </w:p>
    <w:p w14:paraId="1F8C1455" w14:textId="147390EB" w:rsidR="007E06BF" w:rsidRDefault="007E06BF" w:rsidP="0071440E">
      <w:pPr>
        <w:pStyle w:val="ListParagraph"/>
        <w:numPr>
          <w:ilvl w:val="1"/>
          <w:numId w:val="10"/>
        </w:numPr>
        <w:spacing w:after="0" w:line="240" w:lineRule="auto"/>
      </w:pPr>
      <w:r>
        <w:t xml:space="preserve">The projected increase in </w:t>
      </w:r>
      <w:proofErr w:type="gramStart"/>
      <w:r>
        <w:t>revenue that</w:t>
      </w:r>
      <w:proofErr w:type="gramEnd"/>
      <w:r>
        <w:t xml:space="preserve"> will be realized </w:t>
      </w:r>
      <w:proofErr w:type="gramStart"/>
      <w:r>
        <w:t>as a result of</w:t>
      </w:r>
      <w:proofErr w:type="gramEnd"/>
      <w:r>
        <w:t xml:space="preserve"> the project.</w:t>
      </w:r>
    </w:p>
    <w:p w14:paraId="0188C8D0" w14:textId="77777777" w:rsidR="0071440E" w:rsidRDefault="007E06BF" w:rsidP="00C179AD">
      <w:pPr>
        <w:pStyle w:val="ListParagraph"/>
        <w:numPr>
          <w:ilvl w:val="0"/>
          <w:numId w:val="10"/>
        </w:numPr>
        <w:spacing w:after="0" w:line="240" w:lineRule="auto"/>
      </w:pPr>
      <w:r>
        <w:t xml:space="preserve">New </w:t>
      </w:r>
      <w:proofErr w:type="gramStart"/>
      <w:r>
        <w:t>visitor</w:t>
      </w:r>
      <w:proofErr w:type="gramEnd"/>
      <w:r>
        <w:t xml:space="preserve"> increase projections: </w:t>
      </w:r>
    </w:p>
    <w:p w14:paraId="3DB2A539" w14:textId="4090F985" w:rsidR="007E06BF" w:rsidRDefault="007E06BF" w:rsidP="002423AE">
      <w:pPr>
        <w:pStyle w:val="ListParagraph"/>
        <w:numPr>
          <w:ilvl w:val="1"/>
          <w:numId w:val="10"/>
        </w:numPr>
        <w:spacing w:after="0" w:line="240" w:lineRule="auto"/>
      </w:pPr>
      <w:r>
        <w:t xml:space="preserve">The number of new visitors multiplied by the number of </w:t>
      </w:r>
      <w:proofErr w:type="gramStart"/>
      <w:r>
        <w:t>the days</w:t>
      </w:r>
      <w:proofErr w:type="gramEnd"/>
      <w:r>
        <w:t xml:space="preserve"> they visit, within one year of project implementation.</w:t>
      </w:r>
    </w:p>
    <w:p w14:paraId="35B98867" w14:textId="77777777" w:rsidR="00271374" w:rsidRDefault="00271374" w:rsidP="00271374">
      <w:pPr>
        <w:rPr>
          <w:b/>
          <w:bCs/>
          <w:u w:val="single"/>
        </w:rPr>
      </w:pPr>
    </w:p>
    <w:p w14:paraId="071573DF" w14:textId="3546AEBF" w:rsidR="00ED7D31" w:rsidRPr="00F77083" w:rsidRDefault="00ED7D31" w:rsidP="00271374">
      <w:pPr>
        <w:rPr>
          <w:b/>
          <w:bCs/>
          <w:u w:val="single"/>
        </w:rPr>
      </w:pPr>
      <w:r w:rsidRPr="00F77083">
        <w:rPr>
          <w:b/>
          <w:bCs/>
          <w:u w:val="single"/>
        </w:rPr>
        <w:t>Application Checklist:</w:t>
      </w:r>
    </w:p>
    <w:p w14:paraId="5D0AF2D3" w14:textId="77777777" w:rsidR="00ED7D31" w:rsidRDefault="00ED7D31" w:rsidP="00ED7D31">
      <w:pPr>
        <w:pStyle w:val="ListParagraph"/>
        <w:numPr>
          <w:ilvl w:val="0"/>
          <w:numId w:val="2"/>
        </w:numPr>
        <w:spacing w:after="0" w:line="240" w:lineRule="auto"/>
      </w:pPr>
      <w:r>
        <w:t xml:space="preserve">Application – document typed, fully completed and emailed to </w:t>
      </w:r>
      <w:hyperlink r:id="rId15" w:history="1">
        <w:r w:rsidRPr="005437D5">
          <w:rPr>
            <w:rStyle w:val="Hyperlink"/>
          </w:rPr>
          <w:t>Andi.Grindley@tn.gov</w:t>
        </w:r>
      </w:hyperlink>
      <w:r>
        <w:t xml:space="preserve"> </w:t>
      </w:r>
    </w:p>
    <w:p w14:paraId="08126711" w14:textId="77777777" w:rsidR="00ED7D31" w:rsidRDefault="00ED7D31" w:rsidP="00ED7D31">
      <w:pPr>
        <w:pStyle w:val="ListParagraph"/>
        <w:numPr>
          <w:ilvl w:val="0"/>
          <w:numId w:val="2"/>
        </w:numPr>
        <w:spacing w:after="0" w:line="240" w:lineRule="auto"/>
      </w:pPr>
      <w:r>
        <w:t xml:space="preserve">Marina must be on the list of eligible marinas provided by TVA and the Army Corps of Engineers. If you are unsure if your marina qualifies, please email </w:t>
      </w:r>
      <w:hyperlink r:id="rId16" w:history="1">
        <w:r w:rsidRPr="00A53427">
          <w:rPr>
            <w:rStyle w:val="Hyperlink"/>
          </w:rPr>
          <w:t>andi.grindley@tn.gov</w:t>
        </w:r>
      </w:hyperlink>
      <w:r>
        <w:t xml:space="preserve"> to confirm. </w:t>
      </w:r>
    </w:p>
    <w:p w14:paraId="4508A58E" w14:textId="77777777" w:rsidR="00ED7D31" w:rsidRDefault="00ED7D31" w:rsidP="00ED7D31">
      <w:pPr>
        <w:pStyle w:val="ListParagraph"/>
        <w:numPr>
          <w:ilvl w:val="1"/>
          <w:numId w:val="2"/>
        </w:numPr>
        <w:spacing w:after="0" w:line="240" w:lineRule="auto"/>
      </w:pPr>
      <w:r>
        <w:t>If the marina is not on the list provided by these entities, copies of the lease, invoices and cleared payments will be required.</w:t>
      </w:r>
    </w:p>
    <w:p w14:paraId="77C42322" w14:textId="77777777" w:rsidR="00ED7D31" w:rsidRDefault="00ED7D31" w:rsidP="00ED7D31">
      <w:pPr>
        <w:pStyle w:val="ListParagraph"/>
        <w:numPr>
          <w:ilvl w:val="0"/>
          <w:numId w:val="2"/>
        </w:numPr>
        <w:spacing w:after="0" w:line="240" w:lineRule="auto"/>
      </w:pPr>
      <w:r>
        <w:t xml:space="preserve">Evidence of registration with the Secretary of State. Please </w:t>
      </w:r>
      <w:hyperlink r:id="rId17" w:history="1">
        <w:r w:rsidRPr="00CB2D48">
          <w:rPr>
            <w:rStyle w:val="Hyperlink"/>
          </w:rPr>
          <w:t>search for your business here</w:t>
        </w:r>
      </w:hyperlink>
      <w:r>
        <w:t>, click on the “details” button for the relevant entry and include a screenshot or printout of this page with the application</w:t>
      </w:r>
    </w:p>
    <w:p w14:paraId="3A84B46E" w14:textId="77777777" w:rsidR="00ED7D31" w:rsidRPr="00406F44" w:rsidRDefault="00ED7D31" w:rsidP="00ED7D31">
      <w:pPr>
        <w:pStyle w:val="ListParagraph"/>
        <w:numPr>
          <w:ilvl w:val="0"/>
          <w:numId w:val="2"/>
        </w:numPr>
        <w:spacing w:after="0" w:line="240" w:lineRule="auto"/>
      </w:pPr>
      <w:r w:rsidRPr="00406F44">
        <w:lastRenderedPageBreak/>
        <w:t>2024 County property tax invoices and proof of payment</w:t>
      </w:r>
    </w:p>
    <w:p w14:paraId="79B45D31" w14:textId="37C9F0B0" w:rsidR="000220C3" w:rsidRDefault="00ED7D31" w:rsidP="00271374">
      <w:pPr>
        <w:pStyle w:val="ListParagraph"/>
        <w:numPr>
          <w:ilvl w:val="0"/>
          <w:numId w:val="2"/>
        </w:numPr>
        <w:spacing w:after="0" w:line="240" w:lineRule="auto"/>
      </w:pPr>
      <w:r>
        <w:t>Images of the overall site as well as specific areas of work (3 pages max)</w:t>
      </w:r>
    </w:p>
    <w:p w14:paraId="253B3AFF" w14:textId="7756DF41" w:rsidR="00A25CAB" w:rsidRDefault="00A25CAB" w:rsidP="00271374">
      <w:pPr>
        <w:pStyle w:val="ListParagraph"/>
        <w:numPr>
          <w:ilvl w:val="0"/>
          <w:numId w:val="2"/>
        </w:numPr>
        <w:spacing w:after="0" w:line="240" w:lineRule="auto"/>
      </w:pPr>
      <w:r>
        <w:t>Project invoices and proof of cleared payments</w:t>
      </w:r>
    </w:p>
    <w:p w14:paraId="3E113EF0" w14:textId="58A0769E" w:rsidR="00745360" w:rsidRDefault="00745360" w:rsidP="00271374">
      <w:pPr>
        <w:pStyle w:val="ListParagraph"/>
        <w:numPr>
          <w:ilvl w:val="0"/>
          <w:numId w:val="2"/>
        </w:numPr>
        <w:spacing w:after="0" w:line="240" w:lineRule="auto"/>
      </w:pPr>
      <w:r>
        <w:t>Completed reimbursement template</w:t>
      </w:r>
      <w:r w:rsidR="00B22E1A">
        <w:t xml:space="preserve"> spreadsheet</w:t>
      </w:r>
    </w:p>
    <w:p w14:paraId="625F8F9D" w14:textId="77777777" w:rsidR="00ED7D31" w:rsidRDefault="00ED7D31" w:rsidP="002423AE">
      <w:pPr>
        <w:spacing w:after="0" w:line="240" w:lineRule="auto"/>
      </w:pPr>
    </w:p>
    <w:p w14:paraId="2F806110" w14:textId="77777777" w:rsidR="007E06BF" w:rsidRDefault="007E06BF" w:rsidP="002423AE">
      <w:pPr>
        <w:spacing w:after="0" w:line="240" w:lineRule="auto"/>
      </w:pPr>
    </w:p>
    <w:p w14:paraId="6B1876E1" w14:textId="3051C31C" w:rsidR="007E06BF" w:rsidRDefault="007E06BF" w:rsidP="002423AE">
      <w:pPr>
        <w:spacing w:after="0" w:line="240" w:lineRule="auto"/>
      </w:pPr>
      <w:r>
        <w:t>I</w:t>
      </w:r>
      <w:r w:rsidR="009A0DDB">
        <w:t xml:space="preserve"> </w:t>
      </w:r>
      <w:r>
        <w:t xml:space="preserve">hereby certify that I have been authorized to file this </w:t>
      </w:r>
      <w:r w:rsidR="009A0DDB">
        <w:t>application</w:t>
      </w:r>
      <w:r>
        <w:t xml:space="preserve"> and to provide the information within and accompanying this </w:t>
      </w:r>
      <w:r w:rsidR="009A0DDB">
        <w:t>application</w:t>
      </w:r>
      <w:r>
        <w:t xml:space="preserve">. I certify that the information provided herein is true and complete and that it reflects the applicant’s intentions to the best of my knowledge. I understand that the information provided within this </w:t>
      </w:r>
      <w:r w:rsidR="007F500C">
        <w:t>application</w:t>
      </w:r>
      <w:r>
        <w:t xml:space="preserve"> will be relied upon by the </w:t>
      </w:r>
      <w:r w:rsidR="00301443">
        <w:t>Tennessee Department of Tourist Development</w:t>
      </w:r>
      <w:r>
        <w:t xml:space="preserve"> in deciding whether to contract with the organization and that the </w:t>
      </w:r>
      <w:r w:rsidR="00301443">
        <w:t>state</w:t>
      </w:r>
      <w:r>
        <w:t xml:space="preserve"> reserves the right to </w:t>
      </w:r>
      <w:proofErr w:type="gramStart"/>
      <w:r>
        <w:t>take action</w:t>
      </w:r>
      <w:proofErr w:type="gramEnd"/>
      <w:r>
        <w:t xml:space="preserve"> against the applicant organization or any other beneficiary if the </w:t>
      </w:r>
      <w:r w:rsidR="00301443">
        <w:t>state</w:t>
      </w:r>
      <w:r>
        <w:t xml:space="preserve"> discovers that the applicant intentionally provided misleading, inaccurate, or false information. I make this certification under the pains and penalties of perjury. </w:t>
      </w:r>
    </w:p>
    <w:p w14:paraId="24958E4D" w14:textId="77777777" w:rsidR="007E06BF" w:rsidRDefault="007E06BF" w:rsidP="002423AE">
      <w:pPr>
        <w:spacing w:after="0" w:line="240" w:lineRule="auto"/>
      </w:pPr>
    </w:p>
    <w:p w14:paraId="1880DD7E" w14:textId="77777777" w:rsidR="007E06BF" w:rsidRDefault="007E06BF" w:rsidP="002423AE">
      <w:pPr>
        <w:spacing w:after="0" w:line="240" w:lineRule="auto"/>
      </w:pPr>
    </w:p>
    <w:p w14:paraId="3D577A5A" w14:textId="77777777" w:rsidR="00CA1686" w:rsidRDefault="00CA1686" w:rsidP="002423AE">
      <w:pPr>
        <w:spacing w:after="0" w:line="240" w:lineRule="auto"/>
      </w:pPr>
    </w:p>
    <w:p w14:paraId="78551841" w14:textId="5AC11BE1" w:rsidR="00833114" w:rsidRDefault="007E06BF" w:rsidP="002423AE">
      <w:pPr>
        <w:spacing w:after="0" w:line="240" w:lineRule="auto"/>
      </w:pPr>
      <w:r>
        <w:t>Written Name:</w:t>
      </w:r>
      <w:r w:rsidR="00833114">
        <w:t xml:space="preserve"> </w:t>
      </w:r>
      <w:r w:rsidR="000149AA">
        <w:t xml:space="preserve">_________________________________________ </w:t>
      </w:r>
      <w:r>
        <w:t>Title:</w:t>
      </w:r>
      <w:r w:rsidR="00833114">
        <w:t xml:space="preserve"> </w:t>
      </w:r>
      <w:r w:rsidR="000149AA">
        <w:t xml:space="preserve">__________________________________________ </w:t>
      </w:r>
      <w:r>
        <w:t xml:space="preserve"> </w:t>
      </w:r>
    </w:p>
    <w:p w14:paraId="0469EE44" w14:textId="77777777" w:rsidR="00833114" w:rsidRDefault="00833114" w:rsidP="002423AE">
      <w:pPr>
        <w:spacing w:after="0" w:line="240" w:lineRule="auto"/>
      </w:pPr>
    </w:p>
    <w:p w14:paraId="22C6EF78" w14:textId="77777777" w:rsidR="00CA1686" w:rsidRDefault="00CA1686" w:rsidP="002423AE">
      <w:pPr>
        <w:spacing w:after="0" w:line="240" w:lineRule="auto"/>
      </w:pPr>
    </w:p>
    <w:p w14:paraId="01271A77" w14:textId="77777777" w:rsidR="00CA1686" w:rsidRDefault="00CA1686" w:rsidP="002423AE">
      <w:pPr>
        <w:spacing w:after="0" w:line="240" w:lineRule="auto"/>
      </w:pPr>
    </w:p>
    <w:p w14:paraId="22BDE31F" w14:textId="44DD843E" w:rsidR="007E06BF" w:rsidRDefault="007E06BF" w:rsidP="002423AE">
      <w:pPr>
        <w:spacing w:after="0" w:line="240" w:lineRule="auto"/>
      </w:pPr>
      <w:r>
        <w:t>Signature:</w:t>
      </w:r>
      <w:r w:rsidR="00833114">
        <w:t xml:space="preserve"> </w:t>
      </w:r>
      <w:r w:rsidR="000149AA">
        <w:t xml:space="preserve">_____________________________________________ </w:t>
      </w:r>
      <w:r>
        <w:t xml:space="preserve">Date: </w:t>
      </w:r>
      <w:r w:rsidR="00833114">
        <w:t>__________________________________________</w:t>
      </w:r>
      <w:r>
        <w:tab/>
      </w:r>
    </w:p>
    <w:sectPr w:rsidR="007E06BF" w:rsidSect="002423A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BBFFD" w14:textId="77777777" w:rsidR="0054300E" w:rsidRDefault="0054300E" w:rsidP="00B3666A">
      <w:pPr>
        <w:spacing w:after="0" w:line="240" w:lineRule="auto"/>
      </w:pPr>
      <w:r>
        <w:separator/>
      </w:r>
    </w:p>
  </w:endnote>
  <w:endnote w:type="continuationSeparator" w:id="0">
    <w:p w14:paraId="4BEB8BC2" w14:textId="77777777" w:rsidR="0054300E" w:rsidRDefault="0054300E" w:rsidP="00B3666A">
      <w:pPr>
        <w:spacing w:after="0" w:line="240" w:lineRule="auto"/>
      </w:pPr>
      <w:r>
        <w:continuationSeparator/>
      </w:r>
    </w:p>
  </w:endnote>
  <w:endnote w:type="continuationNotice" w:id="1">
    <w:p w14:paraId="6A5DA36A" w14:textId="77777777" w:rsidR="0054300E" w:rsidRDefault="005430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2A774" w14:textId="77777777" w:rsidR="0054300E" w:rsidRDefault="0054300E" w:rsidP="00B3666A">
      <w:pPr>
        <w:spacing w:after="0" w:line="240" w:lineRule="auto"/>
      </w:pPr>
      <w:r>
        <w:separator/>
      </w:r>
    </w:p>
  </w:footnote>
  <w:footnote w:type="continuationSeparator" w:id="0">
    <w:p w14:paraId="0B47FABC" w14:textId="77777777" w:rsidR="0054300E" w:rsidRDefault="0054300E" w:rsidP="00B3666A">
      <w:pPr>
        <w:spacing w:after="0" w:line="240" w:lineRule="auto"/>
      </w:pPr>
      <w:r>
        <w:continuationSeparator/>
      </w:r>
    </w:p>
  </w:footnote>
  <w:footnote w:type="continuationNotice" w:id="1">
    <w:p w14:paraId="0E1077AB" w14:textId="77777777" w:rsidR="0054300E" w:rsidRDefault="005430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3B9"/>
    <w:multiLevelType w:val="hybridMultilevel"/>
    <w:tmpl w:val="A50401F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EB7366D"/>
    <w:multiLevelType w:val="hybridMultilevel"/>
    <w:tmpl w:val="43708E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2294F"/>
    <w:multiLevelType w:val="hybridMultilevel"/>
    <w:tmpl w:val="B5923D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DF682ADE">
      <w:start w:val="1"/>
      <w:numFmt w:val="bullet"/>
      <w:lvlText w:val="-"/>
      <w:lvlJc w:val="left"/>
      <w:pPr>
        <w:ind w:left="2160" w:hanging="360"/>
      </w:pPr>
      <w:rPr>
        <w:rFonts w:ascii="Aptos" w:eastAsiaTheme="minorHAnsi" w:hAnsi="Aptos"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1B1C2A"/>
    <w:multiLevelType w:val="hybridMultilevel"/>
    <w:tmpl w:val="5AE2F89A"/>
    <w:lvl w:ilvl="0" w:tplc="BF4C5C2A">
      <w:start w:val="1"/>
      <w:numFmt w:val="decimal"/>
      <w:lvlText w:val="%1)"/>
      <w:lvlJc w:val="left"/>
      <w:pPr>
        <w:ind w:left="1020" w:hanging="360"/>
      </w:pPr>
    </w:lvl>
    <w:lvl w:ilvl="1" w:tplc="4C281ED8">
      <w:start w:val="1"/>
      <w:numFmt w:val="decimal"/>
      <w:lvlText w:val="%2)"/>
      <w:lvlJc w:val="left"/>
      <w:pPr>
        <w:ind w:left="1020" w:hanging="360"/>
      </w:pPr>
    </w:lvl>
    <w:lvl w:ilvl="2" w:tplc="C76052E6">
      <w:start w:val="1"/>
      <w:numFmt w:val="decimal"/>
      <w:lvlText w:val="%3)"/>
      <w:lvlJc w:val="left"/>
      <w:pPr>
        <w:ind w:left="1020" w:hanging="360"/>
      </w:pPr>
    </w:lvl>
    <w:lvl w:ilvl="3" w:tplc="C308B1FA">
      <w:start w:val="1"/>
      <w:numFmt w:val="decimal"/>
      <w:lvlText w:val="%4)"/>
      <w:lvlJc w:val="left"/>
      <w:pPr>
        <w:ind w:left="1020" w:hanging="360"/>
      </w:pPr>
    </w:lvl>
    <w:lvl w:ilvl="4" w:tplc="6E9E331A">
      <w:start w:val="1"/>
      <w:numFmt w:val="decimal"/>
      <w:lvlText w:val="%5)"/>
      <w:lvlJc w:val="left"/>
      <w:pPr>
        <w:ind w:left="1020" w:hanging="360"/>
      </w:pPr>
    </w:lvl>
    <w:lvl w:ilvl="5" w:tplc="F192FBF6">
      <w:start w:val="1"/>
      <w:numFmt w:val="decimal"/>
      <w:lvlText w:val="%6)"/>
      <w:lvlJc w:val="left"/>
      <w:pPr>
        <w:ind w:left="1020" w:hanging="360"/>
      </w:pPr>
    </w:lvl>
    <w:lvl w:ilvl="6" w:tplc="BAE0CBDE">
      <w:start w:val="1"/>
      <w:numFmt w:val="decimal"/>
      <w:lvlText w:val="%7)"/>
      <w:lvlJc w:val="left"/>
      <w:pPr>
        <w:ind w:left="1020" w:hanging="360"/>
      </w:pPr>
    </w:lvl>
    <w:lvl w:ilvl="7" w:tplc="8676FB94">
      <w:start w:val="1"/>
      <w:numFmt w:val="decimal"/>
      <w:lvlText w:val="%8)"/>
      <w:lvlJc w:val="left"/>
      <w:pPr>
        <w:ind w:left="1020" w:hanging="360"/>
      </w:pPr>
    </w:lvl>
    <w:lvl w:ilvl="8" w:tplc="1FC2BAD8">
      <w:start w:val="1"/>
      <w:numFmt w:val="decimal"/>
      <w:lvlText w:val="%9)"/>
      <w:lvlJc w:val="left"/>
      <w:pPr>
        <w:ind w:left="1020" w:hanging="360"/>
      </w:pPr>
    </w:lvl>
  </w:abstractNum>
  <w:abstractNum w:abstractNumId="4" w15:restartNumberingAfterBreak="0">
    <w:nsid w:val="27187DBB"/>
    <w:multiLevelType w:val="hybridMultilevel"/>
    <w:tmpl w:val="AA4C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9646BC"/>
    <w:multiLevelType w:val="hybridMultilevel"/>
    <w:tmpl w:val="DD42BF2C"/>
    <w:lvl w:ilvl="0" w:tplc="CFC2F65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2F478E"/>
    <w:multiLevelType w:val="hybridMultilevel"/>
    <w:tmpl w:val="E0803FD2"/>
    <w:lvl w:ilvl="0" w:tplc="04090001">
      <w:start w:val="1"/>
      <w:numFmt w:val="bullet"/>
      <w:lvlText w:val=""/>
      <w:lvlJc w:val="left"/>
      <w:pPr>
        <w:ind w:left="720" w:hanging="360"/>
      </w:pPr>
      <w:rPr>
        <w:rFonts w:ascii="Symbol" w:hAnsi="Symbol" w:hint="default"/>
      </w:rPr>
    </w:lvl>
    <w:lvl w:ilvl="1" w:tplc="BB30C316">
      <w:numFmt w:val="bullet"/>
      <w:lvlText w:val="•"/>
      <w:lvlJc w:val="left"/>
      <w:pPr>
        <w:ind w:left="1800" w:hanging="72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8643B"/>
    <w:multiLevelType w:val="hybridMultilevel"/>
    <w:tmpl w:val="13BEB36C"/>
    <w:lvl w:ilvl="0" w:tplc="CFC2F6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9D1F42"/>
    <w:multiLevelType w:val="multilevel"/>
    <w:tmpl w:val="C8F03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447A5E"/>
    <w:multiLevelType w:val="hybridMultilevel"/>
    <w:tmpl w:val="F314F3CA"/>
    <w:lvl w:ilvl="0" w:tplc="37A2B602">
      <w:start w:val="4"/>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7A17CB0"/>
    <w:multiLevelType w:val="hybridMultilevel"/>
    <w:tmpl w:val="AA4C94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845596"/>
    <w:multiLevelType w:val="hybridMultilevel"/>
    <w:tmpl w:val="1F38200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FA21532"/>
    <w:multiLevelType w:val="multilevel"/>
    <w:tmpl w:val="911C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250BDB"/>
    <w:multiLevelType w:val="hybridMultilevel"/>
    <w:tmpl w:val="BF268E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146965"/>
    <w:multiLevelType w:val="hybridMultilevel"/>
    <w:tmpl w:val="0680DD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21E31DF"/>
    <w:multiLevelType w:val="multilevel"/>
    <w:tmpl w:val="E086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656DB9"/>
    <w:multiLevelType w:val="hybridMultilevel"/>
    <w:tmpl w:val="8D2C595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ABB34E9"/>
    <w:multiLevelType w:val="hybridMultilevel"/>
    <w:tmpl w:val="6C162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537483">
    <w:abstractNumId w:val="2"/>
  </w:num>
  <w:num w:numId="2" w16cid:durableId="1855336858">
    <w:abstractNumId w:val="5"/>
  </w:num>
  <w:num w:numId="3" w16cid:durableId="847408172">
    <w:abstractNumId w:val="7"/>
  </w:num>
  <w:num w:numId="4" w16cid:durableId="1167598922">
    <w:abstractNumId w:val="0"/>
  </w:num>
  <w:num w:numId="5" w16cid:durableId="1207058620">
    <w:abstractNumId w:val="6"/>
  </w:num>
  <w:num w:numId="6" w16cid:durableId="334185991">
    <w:abstractNumId w:val="11"/>
  </w:num>
  <w:num w:numId="7" w16cid:durableId="420029579">
    <w:abstractNumId w:val="1"/>
  </w:num>
  <w:num w:numId="8" w16cid:durableId="560287814">
    <w:abstractNumId w:val="16"/>
  </w:num>
  <w:num w:numId="9" w16cid:durableId="409891388">
    <w:abstractNumId w:val="4"/>
  </w:num>
  <w:num w:numId="10" w16cid:durableId="552621781">
    <w:abstractNumId w:val="14"/>
  </w:num>
  <w:num w:numId="11" w16cid:durableId="854463156">
    <w:abstractNumId w:val="3"/>
  </w:num>
  <w:num w:numId="12" w16cid:durableId="808673781">
    <w:abstractNumId w:val="10"/>
  </w:num>
  <w:num w:numId="13" w16cid:durableId="1721974826">
    <w:abstractNumId w:val="13"/>
  </w:num>
  <w:num w:numId="14" w16cid:durableId="1831746457">
    <w:abstractNumId w:val="9"/>
  </w:num>
  <w:num w:numId="15" w16cid:durableId="1141731196">
    <w:abstractNumId w:val="12"/>
  </w:num>
  <w:num w:numId="16" w16cid:durableId="1118337465">
    <w:abstractNumId w:val="8"/>
  </w:num>
  <w:num w:numId="17" w16cid:durableId="285351171">
    <w:abstractNumId w:val="15"/>
  </w:num>
  <w:num w:numId="18" w16cid:durableId="21318965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6BF"/>
    <w:rsid w:val="00006E01"/>
    <w:rsid w:val="00007F43"/>
    <w:rsid w:val="000149AA"/>
    <w:rsid w:val="000220C3"/>
    <w:rsid w:val="0004082E"/>
    <w:rsid w:val="000410AA"/>
    <w:rsid w:val="00043E02"/>
    <w:rsid w:val="00047A27"/>
    <w:rsid w:val="00065C25"/>
    <w:rsid w:val="000714CC"/>
    <w:rsid w:val="000809BF"/>
    <w:rsid w:val="0008129A"/>
    <w:rsid w:val="0008447A"/>
    <w:rsid w:val="00084AA7"/>
    <w:rsid w:val="000B073D"/>
    <w:rsid w:val="000B45CB"/>
    <w:rsid w:val="000B7BBA"/>
    <w:rsid w:val="000C1857"/>
    <w:rsid w:val="000C5D0E"/>
    <w:rsid w:val="00100DEF"/>
    <w:rsid w:val="0010156A"/>
    <w:rsid w:val="00124BB2"/>
    <w:rsid w:val="0012761D"/>
    <w:rsid w:val="00135F32"/>
    <w:rsid w:val="00137401"/>
    <w:rsid w:val="00137895"/>
    <w:rsid w:val="00144E3F"/>
    <w:rsid w:val="001513B5"/>
    <w:rsid w:val="001523DE"/>
    <w:rsid w:val="00175201"/>
    <w:rsid w:val="001B1300"/>
    <w:rsid w:val="001C3A69"/>
    <w:rsid w:val="001C56AE"/>
    <w:rsid w:val="001E2D8E"/>
    <w:rsid w:val="0023009F"/>
    <w:rsid w:val="0023149C"/>
    <w:rsid w:val="002343AD"/>
    <w:rsid w:val="002423AE"/>
    <w:rsid w:val="00242A64"/>
    <w:rsid w:val="00271374"/>
    <w:rsid w:val="0028254D"/>
    <w:rsid w:val="002933CF"/>
    <w:rsid w:val="00295783"/>
    <w:rsid w:val="002B5CBB"/>
    <w:rsid w:val="002B7AE1"/>
    <w:rsid w:val="002C0411"/>
    <w:rsid w:val="002C0529"/>
    <w:rsid w:val="002C4A33"/>
    <w:rsid w:val="002C6FE8"/>
    <w:rsid w:val="00301443"/>
    <w:rsid w:val="00334770"/>
    <w:rsid w:val="00351D06"/>
    <w:rsid w:val="0035280A"/>
    <w:rsid w:val="0036329F"/>
    <w:rsid w:val="00365D31"/>
    <w:rsid w:val="00373D28"/>
    <w:rsid w:val="00374064"/>
    <w:rsid w:val="00376CFF"/>
    <w:rsid w:val="00383A41"/>
    <w:rsid w:val="00396B46"/>
    <w:rsid w:val="003A0A1A"/>
    <w:rsid w:val="003D1DFE"/>
    <w:rsid w:val="003F3F37"/>
    <w:rsid w:val="003F5972"/>
    <w:rsid w:val="0040327E"/>
    <w:rsid w:val="00406F44"/>
    <w:rsid w:val="00426580"/>
    <w:rsid w:val="00433C3D"/>
    <w:rsid w:val="0045534B"/>
    <w:rsid w:val="0045727C"/>
    <w:rsid w:val="00457A4A"/>
    <w:rsid w:val="00497D58"/>
    <w:rsid w:val="004A4451"/>
    <w:rsid w:val="004B2FE4"/>
    <w:rsid w:val="004D4A0F"/>
    <w:rsid w:val="004D6A87"/>
    <w:rsid w:val="004E470A"/>
    <w:rsid w:val="004E4A29"/>
    <w:rsid w:val="005037F4"/>
    <w:rsid w:val="00514A34"/>
    <w:rsid w:val="00515B72"/>
    <w:rsid w:val="00521E81"/>
    <w:rsid w:val="00526C20"/>
    <w:rsid w:val="005322E6"/>
    <w:rsid w:val="0054300E"/>
    <w:rsid w:val="00545A45"/>
    <w:rsid w:val="00545A6F"/>
    <w:rsid w:val="0055321C"/>
    <w:rsid w:val="00565F75"/>
    <w:rsid w:val="0056769D"/>
    <w:rsid w:val="00580CB6"/>
    <w:rsid w:val="005839BD"/>
    <w:rsid w:val="0058715B"/>
    <w:rsid w:val="0059023D"/>
    <w:rsid w:val="005B7982"/>
    <w:rsid w:val="005C0627"/>
    <w:rsid w:val="005C38C7"/>
    <w:rsid w:val="005D6AC8"/>
    <w:rsid w:val="005D720F"/>
    <w:rsid w:val="005E3FFC"/>
    <w:rsid w:val="005E439C"/>
    <w:rsid w:val="005E4C02"/>
    <w:rsid w:val="005E7689"/>
    <w:rsid w:val="005F3BB1"/>
    <w:rsid w:val="006250CB"/>
    <w:rsid w:val="00630BF8"/>
    <w:rsid w:val="00637BBE"/>
    <w:rsid w:val="00643F0D"/>
    <w:rsid w:val="00667977"/>
    <w:rsid w:val="00691499"/>
    <w:rsid w:val="00691C51"/>
    <w:rsid w:val="006938CD"/>
    <w:rsid w:val="00696ABB"/>
    <w:rsid w:val="006A4A4E"/>
    <w:rsid w:val="006B7DF6"/>
    <w:rsid w:val="006C05A2"/>
    <w:rsid w:val="006C40B7"/>
    <w:rsid w:val="006E2A6A"/>
    <w:rsid w:val="006E3054"/>
    <w:rsid w:val="006E316A"/>
    <w:rsid w:val="00702C56"/>
    <w:rsid w:val="00704A13"/>
    <w:rsid w:val="00707151"/>
    <w:rsid w:val="00710418"/>
    <w:rsid w:val="0071440E"/>
    <w:rsid w:val="007269C3"/>
    <w:rsid w:val="00745360"/>
    <w:rsid w:val="00751871"/>
    <w:rsid w:val="007550B1"/>
    <w:rsid w:val="00755190"/>
    <w:rsid w:val="00761549"/>
    <w:rsid w:val="0077036A"/>
    <w:rsid w:val="00775A12"/>
    <w:rsid w:val="00785E4A"/>
    <w:rsid w:val="007869FD"/>
    <w:rsid w:val="00786A3B"/>
    <w:rsid w:val="00794624"/>
    <w:rsid w:val="007D6FD6"/>
    <w:rsid w:val="007E06BF"/>
    <w:rsid w:val="007E7378"/>
    <w:rsid w:val="007F500C"/>
    <w:rsid w:val="008151A0"/>
    <w:rsid w:val="00825D4A"/>
    <w:rsid w:val="00833114"/>
    <w:rsid w:val="008439F4"/>
    <w:rsid w:val="008444A0"/>
    <w:rsid w:val="008453EB"/>
    <w:rsid w:val="00853F0F"/>
    <w:rsid w:val="00886523"/>
    <w:rsid w:val="008947EF"/>
    <w:rsid w:val="008B0DD8"/>
    <w:rsid w:val="008C3EF0"/>
    <w:rsid w:val="008D7799"/>
    <w:rsid w:val="008F32FB"/>
    <w:rsid w:val="00906CD9"/>
    <w:rsid w:val="00912F89"/>
    <w:rsid w:val="00913134"/>
    <w:rsid w:val="00913CC6"/>
    <w:rsid w:val="00914AA5"/>
    <w:rsid w:val="0094194B"/>
    <w:rsid w:val="00970627"/>
    <w:rsid w:val="009723F6"/>
    <w:rsid w:val="00973C5F"/>
    <w:rsid w:val="00975D21"/>
    <w:rsid w:val="00984D0E"/>
    <w:rsid w:val="00987A5E"/>
    <w:rsid w:val="00996A3F"/>
    <w:rsid w:val="009A0DDB"/>
    <w:rsid w:val="009B0005"/>
    <w:rsid w:val="009B7546"/>
    <w:rsid w:val="009C6D68"/>
    <w:rsid w:val="009D0310"/>
    <w:rsid w:val="009D05DA"/>
    <w:rsid w:val="009D397D"/>
    <w:rsid w:val="009E10E1"/>
    <w:rsid w:val="009E2A1F"/>
    <w:rsid w:val="009E7E00"/>
    <w:rsid w:val="00A223A6"/>
    <w:rsid w:val="00A25CAB"/>
    <w:rsid w:val="00A26C17"/>
    <w:rsid w:val="00A3323E"/>
    <w:rsid w:val="00A377C3"/>
    <w:rsid w:val="00A40587"/>
    <w:rsid w:val="00A45274"/>
    <w:rsid w:val="00A51CD8"/>
    <w:rsid w:val="00A66F82"/>
    <w:rsid w:val="00A71467"/>
    <w:rsid w:val="00A80A6E"/>
    <w:rsid w:val="00A8740F"/>
    <w:rsid w:val="00A90D8C"/>
    <w:rsid w:val="00A95824"/>
    <w:rsid w:val="00AB1762"/>
    <w:rsid w:val="00AE31F2"/>
    <w:rsid w:val="00AE688C"/>
    <w:rsid w:val="00AF6591"/>
    <w:rsid w:val="00AF678F"/>
    <w:rsid w:val="00B00C1A"/>
    <w:rsid w:val="00B22E1A"/>
    <w:rsid w:val="00B31CEA"/>
    <w:rsid w:val="00B3666A"/>
    <w:rsid w:val="00B47C3C"/>
    <w:rsid w:val="00B524F5"/>
    <w:rsid w:val="00B679A9"/>
    <w:rsid w:val="00B84196"/>
    <w:rsid w:val="00B853A3"/>
    <w:rsid w:val="00B8685B"/>
    <w:rsid w:val="00BA41FF"/>
    <w:rsid w:val="00BB2BAC"/>
    <w:rsid w:val="00BC5D17"/>
    <w:rsid w:val="00BD094C"/>
    <w:rsid w:val="00BF0CAC"/>
    <w:rsid w:val="00BF3BC7"/>
    <w:rsid w:val="00C10E7F"/>
    <w:rsid w:val="00C1322F"/>
    <w:rsid w:val="00C14EB4"/>
    <w:rsid w:val="00C173EB"/>
    <w:rsid w:val="00C179AD"/>
    <w:rsid w:val="00C27B3E"/>
    <w:rsid w:val="00C30C2F"/>
    <w:rsid w:val="00C53CCD"/>
    <w:rsid w:val="00C654B2"/>
    <w:rsid w:val="00C77670"/>
    <w:rsid w:val="00C901C1"/>
    <w:rsid w:val="00C91E92"/>
    <w:rsid w:val="00CA1686"/>
    <w:rsid w:val="00CB091B"/>
    <w:rsid w:val="00CB2D48"/>
    <w:rsid w:val="00CB62ED"/>
    <w:rsid w:val="00CC31E2"/>
    <w:rsid w:val="00CC38F7"/>
    <w:rsid w:val="00CC41D9"/>
    <w:rsid w:val="00CD75B8"/>
    <w:rsid w:val="00CE0DEC"/>
    <w:rsid w:val="00CE25FD"/>
    <w:rsid w:val="00CE547C"/>
    <w:rsid w:val="00CF67A2"/>
    <w:rsid w:val="00D139AF"/>
    <w:rsid w:val="00D20850"/>
    <w:rsid w:val="00D312D2"/>
    <w:rsid w:val="00D342EF"/>
    <w:rsid w:val="00D37F7B"/>
    <w:rsid w:val="00D41E43"/>
    <w:rsid w:val="00D61F61"/>
    <w:rsid w:val="00D625E2"/>
    <w:rsid w:val="00D63A3E"/>
    <w:rsid w:val="00D8619B"/>
    <w:rsid w:val="00D91F19"/>
    <w:rsid w:val="00D9665F"/>
    <w:rsid w:val="00DB277B"/>
    <w:rsid w:val="00DC0CA9"/>
    <w:rsid w:val="00DC3868"/>
    <w:rsid w:val="00DC4544"/>
    <w:rsid w:val="00DD4670"/>
    <w:rsid w:val="00DE5D69"/>
    <w:rsid w:val="00DF09C5"/>
    <w:rsid w:val="00E025E7"/>
    <w:rsid w:val="00E03B93"/>
    <w:rsid w:val="00E17DEF"/>
    <w:rsid w:val="00E213E4"/>
    <w:rsid w:val="00E35CBF"/>
    <w:rsid w:val="00E44686"/>
    <w:rsid w:val="00E5376C"/>
    <w:rsid w:val="00E5467C"/>
    <w:rsid w:val="00E60D97"/>
    <w:rsid w:val="00E84644"/>
    <w:rsid w:val="00E914BC"/>
    <w:rsid w:val="00E91E63"/>
    <w:rsid w:val="00E97941"/>
    <w:rsid w:val="00EA6594"/>
    <w:rsid w:val="00EB52DF"/>
    <w:rsid w:val="00EB7E21"/>
    <w:rsid w:val="00EC2D04"/>
    <w:rsid w:val="00EC7584"/>
    <w:rsid w:val="00ED72E3"/>
    <w:rsid w:val="00ED7D31"/>
    <w:rsid w:val="00EE210F"/>
    <w:rsid w:val="00EF231A"/>
    <w:rsid w:val="00EF6B4D"/>
    <w:rsid w:val="00F02D1B"/>
    <w:rsid w:val="00F04E1F"/>
    <w:rsid w:val="00F20674"/>
    <w:rsid w:val="00F23EDB"/>
    <w:rsid w:val="00F266FC"/>
    <w:rsid w:val="00F420EB"/>
    <w:rsid w:val="00F60996"/>
    <w:rsid w:val="00F62113"/>
    <w:rsid w:val="00F76502"/>
    <w:rsid w:val="00F77083"/>
    <w:rsid w:val="00F85271"/>
    <w:rsid w:val="00F859A0"/>
    <w:rsid w:val="00FB2626"/>
    <w:rsid w:val="00FD6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7D0EC"/>
  <w15:chartTrackingRefBased/>
  <w15:docId w15:val="{CE2F7526-0810-4AD6-AC2D-61CBF5BEB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6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6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6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6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6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6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6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6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6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6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6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6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6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6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6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6BF"/>
    <w:rPr>
      <w:rFonts w:eastAsiaTheme="majorEastAsia" w:cstheme="majorBidi"/>
      <w:color w:val="272727" w:themeColor="text1" w:themeTint="D8"/>
    </w:rPr>
  </w:style>
  <w:style w:type="paragraph" w:styleId="Title">
    <w:name w:val="Title"/>
    <w:basedOn w:val="Normal"/>
    <w:next w:val="Normal"/>
    <w:link w:val="TitleChar"/>
    <w:uiPriority w:val="10"/>
    <w:qFormat/>
    <w:rsid w:val="007E0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6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6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6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6BF"/>
    <w:pPr>
      <w:spacing w:before="160"/>
      <w:jc w:val="center"/>
    </w:pPr>
    <w:rPr>
      <w:i/>
      <w:iCs/>
      <w:color w:val="404040" w:themeColor="text1" w:themeTint="BF"/>
    </w:rPr>
  </w:style>
  <w:style w:type="character" w:customStyle="1" w:styleId="QuoteChar">
    <w:name w:val="Quote Char"/>
    <w:basedOn w:val="DefaultParagraphFont"/>
    <w:link w:val="Quote"/>
    <w:uiPriority w:val="29"/>
    <w:rsid w:val="007E06BF"/>
    <w:rPr>
      <w:i/>
      <w:iCs/>
      <w:color w:val="404040" w:themeColor="text1" w:themeTint="BF"/>
    </w:rPr>
  </w:style>
  <w:style w:type="paragraph" w:styleId="ListParagraph">
    <w:name w:val="List Paragraph"/>
    <w:basedOn w:val="Normal"/>
    <w:uiPriority w:val="34"/>
    <w:qFormat/>
    <w:rsid w:val="007E06BF"/>
    <w:pPr>
      <w:ind w:left="720"/>
      <w:contextualSpacing/>
    </w:pPr>
  </w:style>
  <w:style w:type="character" w:styleId="IntenseEmphasis">
    <w:name w:val="Intense Emphasis"/>
    <w:basedOn w:val="DefaultParagraphFont"/>
    <w:uiPriority w:val="21"/>
    <w:qFormat/>
    <w:rsid w:val="007E06BF"/>
    <w:rPr>
      <w:i/>
      <w:iCs/>
      <w:color w:val="0F4761" w:themeColor="accent1" w:themeShade="BF"/>
    </w:rPr>
  </w:style>
  <w:style w:type="paragraph" w:styleId="IntenseQuote">
    <w:name w:val="Intense Quote"/>
    <w:basedOn w:val="Normal"/>
    <w:next w:val="Normal"/>
    <w:link w:val="IntenseQuoteChar"/>
    <w:uiPriority w:val="30"/>
    <w:qFormat/>
    <w:rsid w:val="007E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6BF"/>
    <w:rPr>
      <w:i/>
      <w:iCs/>
      <w:color w:val="0F4761" w:themeColor="accent1" w:themeShade="BF"/>
    </w:rPr>
  </w:style>
  <w:style w:type="character" w:styleId="IntenseReference">
    <w:name w:val="Intense Reference"/>
    <w:basedOn w:val="DefaultParagraphFont"/>
    <w:uiPriority w:val="32"/>
    <w:qFormat/>
    <w:rsid w:val="007E06BF"/>
    <w:rPr>
      <w:b/>
      <w:bCs/>
      <w:smallCaps/>
      <w:color w:val="0F4761" w:themeColor="accent1" w:themeShade="BF"/>
      <w:spacing w:val="5"/>
    </w:rPr>
  </w:style>
  <w:style w:type="character" w:styleId="Hyperlink">
    <w:name w:val="Hyperlink"/>
    <w:basedOn w:val="DefaultParagraphFont"/>
    <w:uiPriority w:val="99"/>
    <w:unhideWhenUsed/>
    <w:rsid w:val="001513B5"/>
    <w:rPr>
      <w:color w:val="467886" w:themeColor="hyperlink"/>
      <w:u w:val="single"/>
    </w:rPr>
  </w:style>
  <w:style w:type="character" w:styleId="UnresolvedMention">
    <w:name w:val="Unresolved Mention"/>
    <w:basedOn w:val="DefaultParagraphFont"/>
    <w:uiPriority w:val="99"/>
    <w:semiHidden/>
    <w:unhideWhenUsed/>
    <w:rsid w:val="001513B5"/>
    <w:rPr>
      <w:color w:val="605E5C"/>
      <w:shd w:val="clear" w:color="auto" w:fill="E1DFDD"/>
    </w:rPr>
  </w:style>
  <w:style w:type="character" w:styleId="CommentReference">
    <w:name w:val="annotation reference"/>
    <w:basedOn w:val="DefaultParagraphFont"/>
    <w:uiPriority w:val="99"/>
    <w:semiHidden/>
    <w:unhideWhenUsed/>
    <w:rsid w:val="00373D28"/>
    <w:rPr>
      <w:sz w:val="16"/>
      <w:szCs w:val="16"/>
    </w:rPr>
  </w:style>
  <w:style w:type="paragraph" w:styleId="CommentText">
    <w:name w:val="annotation text"/>
    <w:basedOn w:val="Normal"/>
    <w:link w:val="CommentTextChar"/>
    <w:uiPriority w:val="99"/>
    <w:unhideWhenUsed/>
    <w:rsid w:val="00373D28"/>
    <w:pPr>
      <w:spacing w:line="240" w:lineRule="auto"/>
    </w:pPr>
    <w:rPr>
      <w:sz w:val="20"/>
      <w:szCs w:val="20"/>
    </w:rPr>
  </w:style>
  <w:style w:type="character" w:customStyle="1" w:styleId="CommentTextChar">
    <w:name w:val="Comment Text Char"/>
    <w:basedOn w:val="DefaultParagraphFont"/>
    <w:link w:val="CommentText"/>
    <w:uiPriority w:val="99"/>
    <w:rsid w:val="00373D28"/>
    <w:rPr>
      <w:sz w:val="20"/>
      <w:szCs w:val="20"/>
    </w:rPr>
  </w:style>
  <w:style w:type="paragraph" w:styleId="CommentSubject">
    <w:name w:val="annotation subject"/>
    <w:basedOn w:val="CommentText"/>
    <w:next w:val="CommentText"/>
    <w:link w:val="CommentSubjectChar"/>
    <w:uiPriority w:val="99"/>
    <w:semiHidden/>
    <w:unhideWhenUsed/>
    <w:rsid w:val="00373D28"/>
    <w:rPr>
      <w:b/>
      <w:bCs/>
    </w:rPr>
  </w:style>
  <w:style w:type="character" w:customStyle="1" w:styleId="CommentSubjectChar">
    <w:name w:val="Comment Subject Char"/>
    <w:basedOn w:val="CommentTextChar"/>
    <w:link w:val="CommentSubject"/>
    <w:uiPriority w:val="99"/>
    <w:semiHidden/>
    <w:rsid w:val="00373D28"/>
    <w:rPr>
      <w:b/>
      <w:bCs/>
      <w:sz w:val="20"/>
      <w:szCs w:val="20"/>
    </w:rPr>
  </w:style>
  <w:style w:type="paragraph" w:styleId="Header">
    <w:name w:val="header"/>
    <w:basedOn w:val="Normal"/>
    <w:link w:val="HeaderChar"/>
    <w:uiPriority w:val="99"/>
    <w:semiHidden/>
    <w:unhideWhenUsed/>
    <w:rsid w:val="00B366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666A"/>
  </w:style>
  <w:style w:type="paragraph" w:styleId="Footer">
    <w:name w:val="footer"/>
    <w:basedOn w:val="Normal"/>
    <w:link w:val="FooterChar"/>
    <w:uiPriority w:val="99"/>
    <w:semiHidden/>
    <w:unhideWhenUsed/>
    <w:rsid w:val="00B36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3666A"/>
  </w:style>
  <w:style w:type="table" w:styleId="TableGrid">
    <w:name w:val="Table Grid"/>
    <w:basedOn w:val="TableNormal"/>
    <w:uiPriority w:val="39"/>
    <w:rsid w:val="004265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72E3"/>
    <w:pPr>
      <w:spacing w:after="0" w:line="240" w:lineRule="auto"/>
    </w:pPr>
  </w:style>
  <w:style w:type="character" w:styleId="FollowedHyperlink">
    <w:name w:val="FollowedHyperlink"/>
    <w:basedOn w:val="DefaultParagraphFont"/>
    <w:uiPriority w:val="99"/>
    <w:semiHidden/>
    <w:unhideWhenUsed/>
    <w:rsid w:val="0094194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113883">
      <w:bodyDiv w:val="1"/>
      <w:marLeft w:val="0"/>
      <w:marRight w:val="0"/>
      <w:marTop w:val="0"/>
      <w:marBottom w:val="0"/>
      <w:divBdr>
        <w:top w:val="none" w:sz="0" w:space="0" w:color="auto"/>
        <w:left w:val="none" w:sz="0" w:space="0" w:color="auto"/>
        <w:bottom w:val="none" w:sz="0" w:space="0" w:color="auto"/>
        <w:right w:val="none" w:sz="0" w:space="0" w:color="auto"/>
      </w:divBdr>
    </w:div>
    <w:div w:id="908920937">
      <w:bodyDiv w:val="1"/>
      <w:marLeft w:val="0"/>
      <w:marRight w:val="0"/>
      <w:marTop w:val="0"/>
      <w:marBottom w:val="0"/>
      <w:divBdr>
        <w:top w:val="none" w:sz="0" w:space="0" w:color="auto"/>
        <w:left w:val="none" w:sz="0" w:space="0" w:color="auto"/>
        <w:bottom w:val="none" w:sz="0" w:space="0" w:color="auto"/>
        <w:right w:val="none" w:sz="0" w:space="0" w:color="auto"/>
      </w:divBdr>
    </w:div>
    <w:div w:id="1909270050">
      <w:bodyDiv w:val="1"/>
      <w:marLeft w:val="0"/>
      <w:marRight w:val="0"/>
      <w:marTop w:val="0"/>
      <w:marBottom w:val="0"/>
      <w:divBdr>
        <w:top w:val="none" w:sz="0" w:space="0" w:color="auto"/>
        <w:left w:val="none" w:sz="0" w:space="0" w:color="auto"/>
        <w:bottom w:val="none" w:sz="0" w:space="0" w:color="auto"/>
        <w:right w:val="none" w:sz="0" w:space="0" w:color="auto"/>
      </w:divBdr>
    </w:div>
    <w:div w:id="202142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ncab.tnsos.gov/business-entity-searc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ndustry.tnvacation.com/watr-grant" TargetMode="External"/><Relationship Id="rId17" Type="http://schemas.openxmlformats.org/officeDocument/2006/relationships/hyperlink" Target="https://tncab.tnsos.gov/business-entity-search" TargetMode="External"/><Relationship Id="rId2" Type="http://schemas.openxmlformats.org/officeDocument/2006/relationships/customXml" Target="../customXml/item2.xml"/><Relationship Id="rId16" Type="http://schemas.openxmlformats.org/officeDocument/2006/relationships/hyperlink" Target="mailto:andi.grindley@tn.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Andi.Grindley@tn.gov" TargetMode="External"/><Relationship Id="rId10" Type="http://schemas.openxmlformats.org/officeDocument/2006/relationships/hyperlink" Target="https://tnvacation.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ndi.Grindley@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e7b32-9673-4c54-b4da-938348398c8c">
      <Terms xmlns="http://schemas.microsoft.com/office/infopath/2007/PartnerControls"/>
    </lcf76f155ced4ddcb4097134ff3c332f>
    <TaxCatchAll xmlns="a4488a69-cc2a-49f0-bc6c-7067483127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8FEF43D23C2642A549D94BD4344CC0" ma:contentTypeVersion="15" ma:contentTypeDescription="Create a new document." ma:contentTypeScope="" ma:versionID="2f40c1ee6c87c0f6dbbccf4d3e2b5da2">
  <xsd:schema xmlns:xsd="http://www.w3.org/2001/XMLSchema" xmlns:xs="http://www.w3.org/2001/XMLSchema" xmlns:p="http://schemas.microsoft.com/office/2006/metadata/properties" xmlns:ns2="884e7b32-9673-4c54-b4da-938348398c8c" xmlns:ns3="c6a564ab-6059-4538-976b-a58aadfd4cae" xmlns:ns4="a4488a69-cc2a-49f0-bc6c-7067483127cb" targetNamespace="http://schemas.microsoft.com/office/2006/metadata/properties" ma:root="true" ma:fieldsID="e79be51f1267efb4a7c01da89468ee38" ns2:_="" ns3:_="" ns4:_="">
    <xsd:import namespace="884e7b32-9673-4c54-b4da-938348398c8c"/>
    <xsd:import namespace="c6a564ab-6059-4538-976b-a58aadfd4cae"/>
    <xsd:import namespace="a4488a69-cc2a-49f0-bc6c-7067483127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e7b32-9673-4c54-b4da-938348398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ec6819c-d561-498f-ad6b-029f1b52bec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a564ab-6059-4538-976b-a58aadfd4ca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488a69-cc2a-49f0-bc6c-7067483127c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bebe18-0d76-4793-864d-9bca8003a13b}" ma:internalName="TaxCatchAll" ma:showField="CatchAllData" ma:web="a4488a69-cc2a-49f0-bc6c-7067483127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DEA20B-C7E7-42C3-982B-449E54EE9A27}">
  <ds:schemaRefs>
    <ds:schemaRef ds:uri="http://schemas.microsoft.com/office/2006/metadata/properties"/>
    <ds:schemaRef ds:uri="http://schemas.microsoft.com/office/infopath/2007/PartnerControls"/>
    <ds:schemaRef ds:uri="884e7b32-9673-4c54-b4da-938348398c8c"/>
    <ds:schemaRef ds:uri="a4488a69-cc2a-49f0-bc6c-7067483127cb"/>
  </ds:schemaRefs>
</ds:datastoreItem>
</file>

<file path=customXml/itemProps2.xml><?xml version="1.0" encoding="utf-8"?>
<ds:datastoreItem xmlns:ds="http://schemas.openxmlformats.org/officeDocument/2006/customXml" ds:itemID="{6721F588-E9F3-4101-B1C2-6CA24412F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e7b32-9673-4c54-b4da-938348398c8c"/>
    <ds:schemaRef ds:uri="c6a564ab-6059-4538-976b-a58aadfd4cae"/>
    <ds:schemaRef ds:uri="a4488a69-cc2a-49f0-bc6c-706748312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F2B464-BE58-4CD3-B7AF-5D7171D45FC9}">
  <ds:schemaRefs>
    <ds:schemaRef ds:uri="http://schemas.microsoft.com/sharepoint/v3/contenttype/forms"/>
  </ds:schemaRefs>
</ds:datastoreItem>
</file>

<file path=docMetadata/LabelInfo.xml><?xml version="1.0" encoding="utf-8"?>
<clbl:labelList xmlns:clbl="http://schemas.microsoft.com/office/2020/mipLabelMetadata">
  <clbl:label id="{f345bebf-0d71-4337-9281-24b941616c36}" enabled="0" method="" siteId="{f345bebf-0d71-4337-9281-24b941616c36}" removed="1"/>
</clbl:labelList>
</file>

<file path=docProps/app.xml><?xml version="1.0" encoding="utf-8"?>
<Properties xmlns="http://schemas.openxmlformats.org/officeDocument/2006/extended-properties" xmlns:vt="http://schemas.openxmlformats.org/officeDocument/2006/docPropsVTypes">
  <Template>Normal</Template>
  <TotalTime>640</TotalTime>
  <Pages>5</Pages>
  <Words>1274</Words>
  <Characters>7267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Grindley</dc:creator>
  <cp:keywords/>
  <dc:description/>
  <cp:lastModifiedBy>Andi Grindley</cp:lastModifiedBy>
  <cp:revision>187</cp:revision>
  <dcterms:created xsi:type="dcterms:W3CDTF">2025-07-14T18:29:00Z</dcterms:created>
  <dcterms:modified xsi:type="dcterms:W3CDTF">2025-11-10T16:49:00Z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0x010100148FEF43D23C2642A549D94BD4344CC0</vt:lpwstr>
  </property>
  <property fmtid="{D5CDD505-2E9C-101B-9397-08002B2CF9AE}" pid="3" name="MediaServiceImageTags">
    <vt:lpwstr/>
  </property>
</Properties>
</file>